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2E61B8">
        <w:rPr>
          <w:b/>
          <w:sz w:val="24"/>
          <w:szCs w:val="24"/>
        </w:rPr>
        <w:t>3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F15317" w:rsidRPr="00B25527" w:rsidRDefault="000B2392" w:rsidP="00A8469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</w:t>
      </w:r>
      <w:r w:rsidR="00F55396" w:rsidRPr="00C85B3F">
        <w:rPr>
          <w:sz w:val="24"/>
          <w:szCs w:val="24"/>
        </w:rPr>
        <w:t xml:space="preserve">vinte e </w:t>
      </w:r>
      <w:r w:rsidR="00CA4F3E">
        <w:rPr>
          <w:sz w:val="24"/>
          <w:szCs w:val="24"/>
        </w:rPr>
        <w:t>três</w:t>
      </w:r>
      <w:r w:rsidR="00E0515E" w:rsidRPr="00C85B3F">
        <w:rPr>
          <w:sz w:val="24"/>
          <w:szCs w:val="24"/>
        </w:rPr>
        <w:t xml:space="preserve"> </w:t>
      </w:r>
      <w:r w:rsidRPr="00C85B3F">
        <w:rPr>
          <w:sz w:val="24"/>
          <w:szCs w:val="24"/>
        </w:rPr>
        <w:t xml:space="preserve">dias do mês de </w:t>
      </w:r>
      <w:r w:rsidR="009E0A78">
        <w:rPr>
          <w:sz w:val="24"/>
          <w:szCs w:val="24"/>
        </w:rPr>
        <w:t>março</w:t>
      </w:r>
      <w:r w:rsidR="00E0515E" w:rsidRPr="00C85B3F">
        <w:rPr>
          <w:sz w:val="24"/>
          <w:szCs w:val="24"/>
        </w:rPr>
        <w:t xml:space="preserve"> d</w:t>
      </w:r>
      <w:r w:rsidR="008C02AD" w:rsidRPr="00C85B3F">
        <w:rPr>
          <w:sz w:val="24"/>
          <w:szCs w:val="24"/>
        </w:rPr>
        <w:t xml:space="preserve">o ano de dois mil e </w:t>
      </w:r>
      <w:r w:rsidR="00E0515E" w:rsidRPr="00C85B3F">
        <w:rPr>
          <w:sz w:val="24"/>
          <w:szCs w:val="24"/>
        </w:rPr>
        <w:t>vinte</w:t>
      </w:r>
      <w:r w:rsidR="00F55396" w:rsidRPr="00C85B3F">
        <w:rPr>
          <w:sz w:val="24"/>
          <w:szCs w:val="24"/>
        </w:rPr>
        <w:t xml:space="preserve"> e </w:t>
      </w:r>
      <w:r w:rsidR="00B6129F">
        <w:rPr>
          <w:sz w:val="24"/>
          <w:szCs w:val="24"/>
        </w:rPr>
        <w:t>dois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</w:t>
      </w:r>
      <w:r w:rsidR="00CA4F3E">
        <w:rPr>
          <w:sz w:val="24"/>
          <w:szCs w:val="24"/>
        </w:rPr>
        <w:t>fevereiro</w:t>
      </w:r>
      <w:r w:rsidR="00CA4F3E" w:rsidRPr="00C85B3F">
        <w:rPr>
          <w:sz w:val="24"/>
          <w:szCs w:val="24"/>
        </w:rPr>
        <w:t xml:space="preserve">, onde a rentabilidade da carteira atingiu o percentual de </w:t>
      </w:r>
      <w:r w:rsidR="00CA4F3E">
        <w:rPr>
          <w:sz w:val="24"/>
          <w:szCs w:val="24"/>
        </w:rPr>
        <w:t>zero vírgula zero oito por cento negativo no mês, totalizando trinta e dois milhões e duzentos e cinquenta e três mil cento e oitenta reais e sessenta e cinco centavos.</w:t>
      </w:r>
      <w:r w:rsidR="00CA4F3E" w:rsidRPr="00B25527">
        <w:rPr>
          <w:sz w:val="24"/>
          <w:szCs w:val="24"/>
        </w:rPr>
        <w:t xml:space="preserve"> A meta no mês ficou em </w:t>
      </w:r>
      <w:r w:rsidR="00CA4F3E">
        <w:rPr>
          <w:sz w:val="24"/>
          <w:szCs w:val="24"/>
        </w:rPr>
        <w:t xml:space="preserve">dois vírgula quarenta e nove </w:t>
      </w:r>
      <w:r w:rsidR="00CA4F3E" w:rsidRPr="00B25527">
        <w:rPr>
          <w:sz w:val="24"/>
          <w:szCs w:val="24"/>
        </w:rPr>
        <w:t>por cento, abaixo portanto, da ren</w:t>
      </w:r>
      <w:r w:rsidR="00CA4F3E">
        <w:rPr>
          <w:sz w:val="24"/>
          <w:szCs w:val="24"/>
        </w:rPr>
        <w:t>tabilidade esperada no período, negativa em zero vírgula zero nove por cento.</w:t>
      </w:r>
      <w:r w:rsidR="00F15317" w:rsidRPr="00B25527">
        <w:rPr>
          <w:sz w:val="24"/>
          <w:szCs w:val="24"/>
        </w:rPr>
        <w:t xml:space="preserve"> Na sequência, </w:t>
      </w:r>
      <w:r w:rsidR="00AC525E">
        <w:rPr>
          <w:sz w:val="24"/>
          <w:szCs w:val="24"/>
        </w:rPr>
        <w:t>foi convidado o atuário, Guilherme Walter para apresentar</w:t>
      </w:r>
      <w:r w:rsidR="004C77B7">
        <w:rPr>
          <w:sz w:val="24"/>
          <w:szCs w:val="24"/>
        </w:rPr>
        <w:t>,</w:t>
      </w:r>
      <w:r w:rsidR="00AC525E">
        <w:rPr>
          <w:sz w:val="24"/>
          <w:szCs w:val="24"/>
        </w:rPr>
        <w:t xml:space="preserve"> virtualmente, </w:t>
      </w:r>
      <w:r w:rsidR="00472F65">
        <w:rPr>
          <w:sz w:val="24"/>
          <w:szCs w:val="24"/>
        </w:rPr>
        <w:t>o resultado final da avaliação 2022</w:t>
      </w:r>
      <w:r w:rsidR="00472F65" w:rsidRPr="00B25527">
        <w:rPr>
          <w:sz w:val="24"/>
          <w:szCs w:val="24"/>
        </w:rPr>
        <w:t xml:space="preserve">, remontando a um </w:t>
      </w:r>
      <w:r w:rsidR="00472F65">
        <w:rPr>
          <w:sz w:val="24"/>
          <w:szCs w:val="24"/>
        </w:rPr>
        <w:t xml:space="preserve">déficit atuarial no valor de quatro milhões e oitocentos e doze mil e duzentos e sete reais e oitenta e cinco centavos, </w:t>
      </w:r>
      <w:r w:rsidR="00472F65" w:rsidRPr="00B25527">
        <w:rPr>
          <w:sz w:val="24"/>
          <w:szCs w:val="24"/>
        </w:rPr>
        <w:t>considerando o plano de custeio vigente</w:t>
      </w:r>
      <w:r w:rsidR="00472F65">
        <w:rPr>
          <w:sz w:val="24"/>
          <w:szCs w:val="24"/>
        </w:rPr>
        <w:t xml:space="preserve">, os ativos garantidores do plano de benefícios e o plano de amortização previsto em lei, justificado pelas variações e características da massa segurada e às adequações procedidas às hipóteses atuariais, com destaque a redução da taxa de juros e o não batimento da meta atuarial. </w:t>
      </w:r>
      <w:r w:rsidR="00F15317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F15317" w:rsidRDefault="00F15317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500194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4C77B7" w:rsidRDefault="004C77B7" w:rsidP="007E3D96">
      <w:pPr>
        <w:jc w:val="center"/>
        <w:rPr>
          <w:b/>
          <w:sz w:val="24"/>
          <w:szCs w:val="24"/>
        </w:rPr>
      </w:pPr>
    </w:p>
    <w:p w:rsidR="00D952A8" w:rsidRDefault="00D952A8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lastRenderedPageBreak/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2A8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250C-60E0-44B0-B7AF-6C9371E3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2022-04-28T20:48:00Z</cp:lastPrinted>
  <dcterms:created xsi:type="dcterms:W3CDTF">2022-04-18T17:14:00Z</dcterms:created>
  <dcterms:modified xsi:type="dcterms:W3CDTF">2022-04-28T20:51:00Z</dcterms:modified>
</cp:coreProperties>
</file>