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A86" w:rsidRDefault="00CC0C3A" w:rsidP="002A7A8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ATA Nº 10</w:t>
      </w:r>
      <w:r w:rsidR="00CD2511">
        <w:rPr>
          <w:b/>
          <w:sz w:val="24"/>
          <w:szCs w:val="24"/>
        </w:rPr>
        <w:t>/2016</w:t>
      </w:r>
      <w:r w:rsidR="002A7A86">
        <w:rPr>
          <w:b/>
          <w:sz w:val="24"/>
          <w:szCs w:val="24"/>
        </w:rPr>
        <w:t xml:space="preserve"> </w:t>
      </w:r>
    </w:p>
    <w:p w:rsidR="002A7A86" w:rsidRDefault="002A7A86" w:rsidP="002A7A86">
      <w:pPr>
        <w:jc w:val="center"/>
        <w:rPr>
          <w:b/>
          <w:sz w:val="24"/>
          <w:szCs w:val="24"/>
        </w:rPr>
      </w:pPr>
    </w:p>
    <w:p w:rsidR="001870CE" w:rsidRPr="001870CE" w:rsidRDefault="002A7A86" w:rsidP="002A7A86">
      <w:pPr>
        <w:jc w:val="center"/>
        <w:rPr>
          <w:b/>
          <w:sz w:val="24"/>
        </w:rPr>
      </w:pPr>
      <w:r>
        <w:rPr>
          <w:b/>
          <w:sz w:val="24"/>
          <w:szCs w:val="24"/>
        </w:rPr>
        <w:t>ATA DA REUNIÃO DO CONSELHO FISCAL DO</w:t>
      </w:r>
      <w:r w:rsidR="001870CE" w:rsidRPr="001870CE">
        <w:rPr>
          <w:b/>
          <w:sz w:val="24"/>
          <w:szCs w:val="24"/>
        </w:rPr>
        <w:t xml:space="preserve"> IPRESVEL</w:t>
      </w:r>
    </w:p>
    <w:p w:rsidR="00CD2511" w:rsidRDefault="00CD2511" w:rsidP="00CD2511">
      <w:pPr>
        <w:jc w:val="center"/>
        <w:rPr>
          <w:b/>
          <w:sz w:val="24"/>
          <w:szCs w:val="24"/>
        </w:rPr>
      </w:pPr>
    </w:p>
    <w:p w:rsidR="00D24E97" w:rsidRDefault="00D24E97" w:rsidP="00BD1602">
      <w:pPr>
        <w:jc w:val="both"/>
        <w:rPr>
          <w:sz w:val="24"/>
          <w:szCs w:val="24"/>
        </w:rPr>
      </w:pPr>
    </w:p>
    <w:p w:rsidR="00482C43" w:rsidRPr="00582AA3" w:rsidRDefault="00482C43" w:rsidP="00482C43">
      <w:pPr>
        <w:jc w:val="both"/>
        <w:rPr>
          <w:sz w:val="24"/>
          <w:szCs w:val="24"/>
        </w:rPr>
      </w:pPr>
      <w:r w:rsidRPr="00522112">
        <w:rPr>
          <w:sz w:val="24"/>
          <w:szCs w:val="24"/>
        </w:rPr>
        <w:t>Aos</w:t>
      </w:r>
      <w:r>
        <w:rPr>
          <w:sz w:val="24"/>
          <w:szCs w:val="24"/>
        </w:rPr>
        <w:t xml:space="preserve"> dezenove dias do mês de dezembro do ano de dois mil e dezesseis, às </w:t>
      </w:r>
      <w:r>
        <w:rPr>
          <w:sz w:val="24"/>
          <w:szCs w:val="24"/>
        </w:rPr>
        <w:t>dezesseis</w:t>
      </w:r>
      <w:r>
        <w:rPr>
          <w:sz w:val="24"/>
          <w:szCs w:val="24"/>
        </w:rPr>
        <w:t xml:space="preserve"> horas</w:t>
      </w:r>
      <w:r w:rsidRPr="0052211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em sua sede, à Travessa das Flores, cinquenta e oito, centro, </w:t>
      </w:r>
      <w:r w:rsidRPr="00522112">
        <w:rPr>
          <w:sz w:val="24"/>
          <w:szCs w:val="24"/>
        </w:rPr>
        <w:t xml:space="preserve">reuniram-se os membros do </w:t>
      </w:r>
      <w:r>
        <w:rPr>
          <w:sz w:val="24"/>
          <w:szCs w:val="24"/>
        </w:rPr>
        <w:t>Conselho Fiscal par</w:t>
      </w:r>
      <w:r w:rsidRPr="00522112">
        <w:rPr>
          <w:sz w:val="24"/>
          <w:szCs w:val="24"/>
        </w:rPr>
        <w:t xml:space="preserve">a reunião </w:t>
      </w:r>
      <w:r>
        <w:rPr>
          <w:sz w:val="24"/>
          <w:szCs w:val="24"/>
        </w:rPr>
        <w:t>de encerramento</w:t>
      </w:r>
      <w:r w:rsidRPr="00522112">
        <w:rPr>
          <w:sz w:val="24"/>
          <w:szCs w:val="24"/>
        </w:rPr>
        <w:t>. A Diretora-Executiva</w:t>
      </w:r>
      <w:r>
        <w:rPr>
          <w:sz w:val="24"/>
          <w:szCs w:val="24"/>
        </w:rPr>
        <w:t xml:space="preserve">, Tânia </w:t>
      </w:r>
      <w:proofErr w:type="spellStart"/>
      <w:r>
        <w:rPr>
          <w:sz w:val="24"/>
          <w:szCs w:val="24"/>
        </w:rPr>
        <w:t>Giacomin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Bortoli</w:t>
      </w:r>
      <w:proofErr w:type="spellEnd"/>
      <w:r w:rsidRPr="0052211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saudou a todos </w:t>
      </w:r>
      <w:r>
        <w:rPr>
          <w:sz w:val="24"/>
          <w:szCs w:val="24"/>
        </w:rPr>
        <w:t>passou a demonstrar</w:t>
      </w:r>
      <w:r>
        <w:rPr>
          <w:sz w:val="24"/>
          <w:szCs w:val="24"/>
        </w:rPr>
        <w:t xml:space="preserve"> o Balancete do mês de novembro do ano de dois mil e dezessete, </w:t>
      </w:r>
      <w:r>
        <w:rPr>
          <w:sz w:val="24"/>
          <w:szCs w:val="24"/>
        </w:rPr>
        <w:t xml:space="preserve">com suas respectivas Receitas e Despesas, </w:t>
      </w:r>
      <w:r>
        <w:rPr>
          <w:sz w:val="24"/>
          <w:szCs w:val="24"/>
        </w:rPr>
        <w:t>destacando a rentabilidade de apenas R$37.290,89 (trinta e sete mil duzentos e noventa reais e oitenta e nove centavos).</w:t>
      </w:r>
      <w:r>
        <w:rPr>
          <w:sz w:val="24"/>
          <w:szCs w:val="24"/>
        </w:rPr>
        <w:t xml:space="preserve"> </w:t>
      </w:r>
      <w:r w:rsidR="002F2A5E">
        <w:rPr>
          <w:sz w:val="24"/>
          <w:szCs w:val="24"/>
        </w:rPr>
        <w:t xml:space="preserve">Os Conselheiros, após análise, aprovaram o Balancete. </w:t>
      </w:r>
      <w:r>
        <w:rPr>
          <w:sz w:val="24"/>
          <w:szCs w:val="24"/>
        </w:rPr>
        <w:t>Na sequência, os Conselheiros foram informados sobre a prorrogação de prazo para o envio do Demonstrativo da Política de Investimentos, até o dia trinta de abril de dois mil e dezessete</w:t>
      </w:r>
      <w:r>
        <w:rPr>
          <w:sz w:val="24"/>
          <w:szCs w:val="24"/>
        </w:rPr>
        <w:t xml:space="preserve">. </w:t>
      </w:r>
      <w:bookmarkStart w:id="0" w:name="_GoBack"/>
      <w:bookmarkEnd w:id="0"/>
      <w:r w:rsidRPr="00582AA3">
        <w:rPr>
          <w:sz w:val="24"/>
          <w:szCs w:val="24"/>
        </w:rPr>
        <w:t>Nada mais havendo a tratar, deu-se por encerrada a reunião, d</w:t>
      </w:r>
      <w:r>
        <w:rPr>
          <w:sz w:val="24"/>
          <w:szCs w:val="24"/>
        </w:rPr>
        <w:t>a qual foi lavrada esta ata</w:t>
      </w:r>
      <w:r w:rsidRPr="00582AA3">
        <w:rPr>
          <w:sz w:val="24"/>
          <w:szCs w:val="24"/>
        </w:rPr>
        <w:t xml:space="preserve">, que segue assinada </w:t>
      </w:r>
      <w:r>
        <w:rPr>
          <w:sz w:val="24"/>
          <w:szCs w:val="24"/>
        </w:rPr>
        <w:t>pelos presentes</w:t>
      </w:r>
      <w:r w:rsidRPr="00582AA3">
        <w:rPr>
          <w:sz w:val="24"/>
          <w:szCs w:val="24"/>
        </w:rPr>
        <w:t>.</w:t>
      </w:r>
    </w:p>
    <w:p w:rsidR="00C548C2" w:rsidRDefault="00C548C2" w:rsidP="00BD1602">
      <w:pPr>
        <w:jc w:val="both"/>
        <w:rPr>
          <w:sz w:val="24"/>
          <w:szCs w:val="24"/>
        </w:rPr>
      </w:pPr>
    </w:p>
    <w:p w:rsidR="00482C43" w:rsidRDefault="00482C43" w:rsidP="00BD1602">
      <w:pPr>
        <w:jc w:val="both"/>
        <w:rPr>
          <w:sz w:val="24"/>
          <w:szCs w:val="24"/>
        </w:rPr>
      </w:pPr>
    </w:p>
    <w:p w:rsidR="00482C43" w:rsidRDefault="00482C43" w:rsidP="00BD1602">
      <w:pPr>
        <w:jc w:val="both"/>
        <w:rPr>
          <w:sz w:val="24"/>
          <w:szCs w:val="24"/>
        </w:rPr>
      </w:pPr>
    </w:p>
    <w:p w:rsidR="00C548C2" w:rsidRDefault="00C548C2" w:rsidP="00BD1602">
      <w:pPr>
        <w:jc w:val="both"/>
        <w:rPr>
          <w:sz w:val="24"/>
          <w:szCs w:val="24"/>
        </w:rPr>
      </w:pPr>
    </w:p>
    <w:p w:rsidR="00BD1602" w:rsidRPr="00522112" w:rsidRDefault="00BD1602" w:rsidP="00BD1602">
      <w:pPr>
        <w:jc w:val="center"/>
        <w:rPr>
          <w:b/>
          <w:sz w:val="24"/>
          <w:szCs w:val="24"/>
        </w:rPr>
      </w:pPr>
      <w:r w:rsidRPr="00522112">
        <w:rPr>
          <w:b/>
          <w:sz w:val="24"/>
          <w:szCs w:val="24"/>
        </w:rPr>
        <w:t>TÂNIA GIACOMIN DE BORTOLI</w:t>
      </w:r>
    </w:p>
    <w:p w:rsidR="00BD1602" w:rsidRDefault="00BD1602" w:rsidP="00BD1602">
      <w:pPr>
        <w:jc w:val="center"/>
        <w:rPr>
          <w:sz w:val="24"/>
          <w:szCs w:val="24"/>
        </w:rPr>
      </w:pPr>
      <w:r>
        <w:rPr>
          <w:sz w:val="24"/>
          <w:szCs w:val="24"/>
        </w:rPr>
        <w:t>Diretora-Executiva do IPRESVEL e</w:t>
      </w:r>
    </w:p>
    <w:p w:rsidR="00BD1602" w:rsidRDefault="00BD1602" w:rsidP="00BD1602">
      <w:pPr>
        <w:jc w:val="center"/>
        <w:rPr>
          <w:sz w:val="24"/>
          <w:szCs w:val="24"/>
        </w:rPr>
      </w:pPr>
      <w:r>
        <w:rPr>
          <w:sz w:val="24"/>
          <w:szCs w:val="24"/>
        </w:rPr>
        <w:t>Membro do Comitê de Investimentos</w:t>
      </w:r>
    </w:p>
    <w:p w:rsidR="00BD1602" w:rsidRDefault="00BD1602" w:rsidP="00BD1602">
      <w:pPr>
        <w:jc w:val="center"/>
        <w:rPr>
          <w:sz w:val="24"/>
          <w:szCs w:val="24"/>
        </w:rPr>
      </w:pPr>
      <w:r>
        <w:rPr>
          <w:sz w:val="24"/>
          <w:szCs w:val="24"/>
        </w:rPr>
        <w:t>ANBIMA CPA 10</w:t>
      </w:r>
    </w:p>
    <w:p w:rsidR="00BD1602" w:rsidRDefault="00BD1602" w:rsidP="00BD1602">
      <w:pPr>
        <w:jc w:val="center"/>
        <w:rPr>
          <w:sz w:val="24"/>
          <w:szCs w:val="24"/>
        </w:rPr>
      </w:pPr>
    </w:p>
    <w:p w:rsidR="003A4B7F" w:rsidRDefault="003A4B7F" w:rsidP="00BD1602">
      <w:pPr>
        <w:jc w:val="center"/>
        <w:rPr>
          <w:b/>
          <w:sz w:val="24"/>
          <w:szCs w:val="24"/>
        </w:rPr>
      </w:pPr>
    </w:p>
    <w:p w:rsidR="00BD1602" w:rsidRPr="00522112" w:rsidRDefault="00BD1602" w:rsidP="00BD16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MADALENA MARIA DE BORTOLI</w:t>
      </w:r>
    </w:p>
    <w:p w:rsidR="00BD1602" w:rsidRDefault="00BD1602" w:rsidP="00BD1602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 do Conselho Fiscal</w:t>
      </w:r>
    </w:p>
    <w:p w:rsidR="00BD1602" w:rsidRDefault="00BD1602" w:rsidP="00BD1602">
      <w:pPr>
        <w:jc w:val="center"/>
        <w:rPr>
          <w:sz w:val="24"/>
          <w:szCs w:val="24"/>
        </w:rPr>
      </w:pPr>
    </w:p>
    <w:p w:rsidR="0092040F" w:rsidRDefault="0092040F" w:rsidP="00BD1602">
      <w:pPr>
        <w:jc w:val="center"/>
        <w:rPr>
          <w:sz w:val="24"/>
          <w:szCs w:val="24"/>
        </w:rPr>
      </w:pPr>
    </w:p>
    <w:p w:rsidR="00BD1602" w:rsidRPr="00522112" w:rsidRDefault="00BD1602" w:rsidP="00BD16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ALEXANDRE GATELLI</w:t>
      </w:r>
    </w:p>
    <w:p w:rsidR="00BD1602" w:rsidRDefault="00BD1602" w:rsidP="00BD1602">
      <w:pPr>
        <w:jc w:val="center"/>
        <w:rPr>
          <w:sz w:val="24"/>
          <w:szCs w:val="24"/>
        </w:rPr>
      </w:pPr>
      <w:r>
        <w:rPr>
          <w:sz w:val="24"/>
          <w:szCs w:val="24"/>
        </w:rPr>
        <w:t>Conselheiro Fiscal</w:t>
      </w:r>
    </w:p>
    <w:p w:rsidR="00AC5DC7" w:rsidRDefault="00AC5DC7" w:rsidP="00AC5DC7">
      <w:pPr>
        <w:jc w:val="center"/>
        <w:rPr>
          <w:sz w:val="24"/>
          <w:szCs w:val="24"/>
        </w:rPr>
      </w:pPr>
      <w:r>
        <w:rPr>
          <w:sz w:val="24"/>
          <w:szCs w:val="24"/>
        </w:rPr>
        <w:t>ANBIMA CPA 10</w:t>
      </w:r>
    </w:p>
    <w:p w:rsidR="0092040F" w:rsidRDefault="0092040F" w:rsidP="00BD1602">
      <w:pPr>
        <w:jc w:val="center"/>
        <w:rPr>
          <w:sz w:val="24"/>
          <w:szCs w:val="24"/>
        </w:rPr>
      </w:pPr>
    </w:p>
    <w:p w:rsidR="006304A6" w:rsidRDefault="006304A6" w:rsidP="00BD1602">
      <w:pPr>
        <w:jc w:val="center"/>
        <w:rPr>
          <w:sz w:val="24"/>
          <w:szCs w:val="24"/>
        </w:rPr>
      </w:pPr>
    </w:p>
    <w:p w:rsidR="00BD1602" w:rsidRPr="002A7A86" w:rsidRDefault="00BD1602" w:rsidP="00BD1602">
      <w:pPr>
        <w:jc w:val="center"/>
        <w:rPr>
          <w:b/>
          <w:sz w:val="24"/>
          <w:szCs w:val="24"/>
        </w:rPr>
      </w:pPr>
      <w:r w:rsidRPr="002A7A86">
        <w:rPr>
          <w:b/>
          <w:sz w:val="24"/>
          <w:szCs w:val="24"/>
        </w:rPr>
        <w:t>SILVANO ZAMBONI</w:t>
      </w:r>
    </w:p>
    <w:p w:rsidR="00BD1602" w:rsidRPr="00CD2511" w:rsidRDefault="00BD1602" w:rsidP="00BD1602">
      <w:pPr>
        <w:jc w:val="center"/>
        <w:rPr>
          <w:sz w:val="24"/>
          <w:szCs w:val="24"/>
        </w:rPr>
      </w:pPr>
      <w:r>
        <w:rPr>
          <w:sz w:val="24"/>
          <w:szCs w:val="24"/>
        </w:rPr>
        <w:t>Conselheiro Fiscal</w:t>
      </w:r>
    </w:p>
    <w:p w:rsidR="0030112F" w:rsidRDefault="0030112F" w:rsidP="0030112F">
      <w:pPr>
        <w:jc w:val="both"/>
        <w:rPr>
          <w:bCs/>
          <w:sz w:val="24"/>
          <w:szCs w:val="24"/>
        </w:rPr>
      </w:pPr>
    </w:p>
    <w:sectPr w:rsidR="0030112F" w:rsidSect="00826206">
      <w:headerReference w:type="default" r:id="rId9"/>
      <w:pgSz w:w="11906" w:h="16838"/>
      <w:pgMar w:top="851" w:right="1701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E4F" w:rsidRDefault="00FF4E4F" w:rsidP="00CD2511">
      <w:r>
        <w:separator/>
      </w:r>
    </w:p>
  </w:endnote>
  <w:endnote w:type="continuationSeparator" w:id="0">
    <w:p w:rsidR="00FF4E4F" w:rsidRDefault="00FF4E4F" w:rsidP="00CD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E4F" w:rsidRDefault="00FF4E4F" w:rsidP="00CD2511">
      <w:r>
        <w:separator/>
      </w:r>
    </w:p>
  </w:footnote>
  <w:footnote w:type="continuationSeparator" w:id="0">
    <w:p w:rsidR="00FF4E4F" w:rsidRDefault="00FF4E4F" w:rsidP="00CD2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511" w:rsidRPr="00CC11C4" w:rsidRDefault="00FF4E4F" w:rsidP="00CD2511">
    <w:pPr>
      <w:pStyle w:val="Cabealho"/>
      <w:ind w:firstLine="1416"/>
      <w:rPr>
        <w:rFonts w:eastAsia="PMingLiU"/>
        <w:color w:val="333333"/>
        <w:sz w:val="28"/>
      </w:rPr>
    </w:pPr>
    <w:r>
      <w:rPr>
        <w:rFonts w:eastAsia="PMingLiU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8.7pt;margin-top:-6.45pt;width:64.15pt;height:79.25pt;z-index:251660288">
          <v:imagedata r:id="rId1" o:title=""/>
        </v:shape>
        <o:OLEObject Type="Embed" ProgID="MSPhotoEd.3" ShapeID="_x0000_s2049" DrawAspect="Content" ObjectID="_1544617473" r:id="rId2"/>
      </w:pict>
    </w:r>
    <w:r w:rsidR="00CD2511" w:rsidRPr="00CC11C4">
      <w:rPr>
        <w:rFonts w:eastAsia="PMingLiU"/>
        <w:color w:val="333333"/>
        <w:sz w:val="28"/>
      </w:rPr>
      <w:t>Estado de Santa Catarina</w:t>
    </w:r>
  </w:p>
  <w:p w:rsidR="00CD2511" w:rsidRPr="00CC11C4" w:rsidRDefault="00CD2511" w:rsidP="00CD2511">
    <w:pPr>
      <w:pStyle w:val="Cabealho"/>
      <w:ind w:firstLine="1416"/>
      <w:rPr>
        <w:rFonts w:eastAsia="PMingLiU"/>
        <w:sz w:val="28"/>
        <w:szCs w:val="28"/>
      </w:rPr>
    </w:pPr>
    <w:r w:rsidRPr="00CC11C4">
      <w:rPr>
        <w:rFonts w:eastAsia="PMingLiU"/>
        <w:sz w:val="28"/>
        <w:szCs w:val="28"/>
      </w:rPr>
      <w:t>Município de Salto Veloso</w:t>
    </w:r>
  </w:p>
  <w:p w:rsidR="00CD2511" w:rsidRPr="00CC11C4" w:rsidRDefault="00CD2511" w:rsidP="00CD2511">
    <w:pPr>
      <w:pStyle w:val="Cabealho"/>
      <w:ind w:firstLine="1416"/>
      <w:rPr>
        <w:rFonts w:eastAsia="PMingLiU"/>
        <w:b/>
        <w:sz w:val="28"/>
        <w:szCs w:val="28"/>
      </w:rPr>
    </w:pPr>
    <w:r w:rsidRPr="00CC11C4">
      <w:rPr>
        <w:rFonts w:eastAsia="PMingLiU"/>
        <w:b/>
        <w:sz w:val="28"/>
        <w:szCs w:val="28"/>
      </w:rPr>
      <w:t xml:space="preserve">IPRESVEL – Instituto de Previdência Social dos </w:t>
    </w:r>
  </w:p>
  <w:p w:rsidR="00CD2511" w:rsidRPr="00CD2511" w:rsidRDefault="00CD2511" w:rsidP="00CD2511">
    <w:pPr>
      <w:pStyle w:val="Cabealho"/>
      <w:ind w:firstLine="1416"/>
      <w:rPr>
        <w:rFonts w:eastAsia="PMingLiU"/>
        <w:b/>
        <w:sz w:val="28"/>
        <w:szCs w:val="28"/>
      </w:rPr>
    </w:pPr>
    <w:r w:rsidRPr="00CC11C4">
      <w:rPr>
        <w:rFonts w:eastAsia="PMingLiU"/>
        <w:b/>
        <w:sz w:val="28"/>
        <w:szCs w:val="28"/>
      </w:rPr>
      <w:t>Servidores Públicos do Município de Salto Veloso</w:t>
    </w:r>
  </w:p>
  <w:p w:rsidR="00CD2511" w:rsidRDefault="00CD251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B00D6"/>
    <w:multiLevelType w:val="hybridMultilevel"/>
    <w:tmpl w:val="13F0245E"/>
    <w:lvl w:ilvl="0" w:tplc="BC082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B5A37"/>
    <w:multiLevelType w:val="hybridMultilevel"/>
    <w:tmpl w:val="87B6E1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511"/>
    <w:rsid w:val="000021F5"/>
    <w:rsid w:val="0003627F"/>
    <w:rsid w:val="00052E7B"/>
    <w:rsid w:val="000B637E"/>
    <w:rsid w:val="000F33CA"/>
    <w:rsid w:val="00105154"/>
    <w:rsid w:val="00144363"/>
    <w:rsid w:val="0017356F"/>
    <w:rsid w:val="001804F4"/>
    <w:rsid w:val="001870CE"/>
    <w:rsid w:val="00194B3A"/>
    <w:rsid w:val="00195CB4"/>
    <w:rsid w:val="001A7187"/>
    <w:rsid w:val="001B7998"/>
    <w:rsid w:val="001F54C7"/>
    <w:rsid w:val="002A7A86"/>
    <w:rsid w:val="002F2A5E"/>
    <w:rsid w:val="0030112F"/>
    <w:rsid w:val="00320814"/>
    <w:rsid w:val="00370948"/>
    <w:rsid w:val="003A4B7F"/>
    <w:rsid w:val="003F7590"/>
    <w:rsid w:val="00414BC4"/>
    <w:rsid w:val="00420609"/>
    <w:rsid w:val="00482C43"/>
    <w:rsid w:val="004C07F2"/>
    <w:rsid w:val="004C4AC4"/>
    <w:rsid w:val="004C5962"/>
    <w:rsid w:val="00522112"/>
    <w:rsid w:val="00532663"/>
    <w:rsid w:val="005675F5"/>
    <w:rsid w:val="00574918"/>
    <w:rsid w:val="005C0D79"/>
    <w:rsid w:val="006304A6"/>
    <w:rsid w:val="0068187C"/>
    <w:rsid w:val="006966C9"/>
    <w:rsid w:val="006979D1"/>
    <w:rsid w:val="006C2DE3"/>
    <w:rsid w:val="006F2F5D"/>
    <w:rsid w:val="007036A0"/>
    <w:rsid w:val="00712C3A"/>
    <w:rsid w:val="00741751"/>
    <w:rsid w:val="00826206"/>
    <w:rsid w:val="008347EA"/>
    <w:rsid w:val="00864A06"/>
    <w:rsid w:val="00875B3E"/>
    <w:rsid w:val="00884D0F"/>
    <w:rsid w:val="00910223"/>
    <w:rsid w:val="0092040F"/>
    <w:rsid w:val="00952938"/>
    <w:rsid w:val="00954B57"/>
    <w:rsid w:val="009B4EBA"/>
    <w:rsid w:val="009C4A43"/>
    <w:rsid w:val="009F1C95"/>
    <w:rsid w:val="00A21AB2"/>
    <w:rsid w:val="00A22744"/>
    <w:rsid w:val="00A323F4"/>
    <w:rsid w:val="00A409CD"/>
    <w:rsid w:val="00AC06AD"/>
    <w:rsid w:val="00AC5DC7"/>
    <w:rsid w:val="00B603CE"/>
    <w:rsid w:val="00BA0AC9"/>
    <w:rsid w:val="00BB497A"/>
    <w:rsid w:val="00BD1602"/>
    <w:rsid w:val="00C548C2"/>
    <w:rsid w:val="00C8028E"/>
    <w:rsid w:val="00CA2FBF"/>
    <w:rsid w:val="00CA721E"/>
    <w:rsid w:val="00CC032E"/>
    <w:rsid w:val="00CC0C3A"/>
    <w:rsid w:val="00CD2511"/>
    <w:rsid w:val="00D16EC2"/>
    <w:rsid w:val="00D22B5F"/>
    <w:rsid w:val="00D24E97"/>
    <w:rsid w:val="00D36ABA"/>
    <w:rsid w:val="00D42EFF"/>
    <w:rsid w:val="00D8686E"/>
    <w:rsid w:val="00D949BC"/>
    <w:rsid w:val="00DE182A"/>
    <w:rsid w:val="00E308A1"/>
    <w:rsid w:val="00E370D4"/>
    <w:rsid w:val="00E421AA"/>
    <w:rsid w:val="00E80DEE"/>
    <w:rsid w:val="00E836ED"/>
    <w:rsid w:val="00ED5171"/>
    <w:rsid w:val="00EE439C"/>
    <w:rsid w:val="00EF5201"/>
    <w:rsid w:val="00FA6858"/>
    <w:rsid w:val="00FB7030"/>
    <w:rsid w:val="00FD7223"/>
    <w:rsid w:val="00FF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D25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25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2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25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51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51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221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D25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25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2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25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51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51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22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6BC1B-F484-466F-B62D-B0018E0F6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contabilidade2</cp:lastModifiedBy>
  <cp:revision>3</cp:revision>
  <cp:lastPrinted>2016-10-07T11:42:00Z</cp:lastPrinted>
  <dcterms:created xsi:type="dcterms:W3CDTF">2016-12-30T17:32:00Z</dcterms:created>
  <dcterms:modified xsi:type="dcterms:W3CDTF">2016-12-30T17:38:00Z</dcterms:modified>
</cp:coreProperties>
</file>