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4D1658" w:rsidRDefault="009D37BF" w:rsidP="002A7A86">
      <w:pPr>
        <w:jc w:val="center"/>
        <w:rPr>
          <w:b/>
          <w:sz w:val="24"/>
          <w:szCs w:val="24"/>
        </w:rPr>
      </w:pPr>
    </w:p>
    <w:p w:rsidR="002A7A86" w:rsidRPr="004D1658" w:rsidRDefault="00CD2511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Nº </w:t>
      </w:r>
      <w:r w:rsidR="001C75AA" w:rsidRPr="004D1658">
        <w:rPr>
          <w:b/>
          <w:sz w:val="24"/>
          <w:szCs w:val="24"/>
        </w:rPr>
        <w:t>0</w:t>
      </w:r>
      <w:r w:rsidR="00A24AC6">
        <w:rPr>
          <w:b/>
          <w:sz w:val="24"/>
          <w:szCs w:val="24"/>
        </w:rPr>
        <w:t>8</w:t>
      </w:r>
      <w:r w:rsidRPr="004D1658">
        <w:rPr>
          <w:b/>
          <w:sz w:val="24"/>
          <w:szCs w:val="24"/>
        </w:rPr>
        <w:t>/20</w:t>
      </w:r>
      <w:r w:rsidR="001C75AA" w:rsidRPr="004D1658">
        <w:rPr>
          <w:b/>
          <w:sz w:val="24"/>
          <w:szCs w:val="24"/>
        </w:rPr>
        <w:t>2</w:t>
      </w:r>
      <w:r w:rsidR="00F264C7" w:rsidRPr="004D1658">
        <w:rPr>
          <w:b/>
          <w:sz w:val="24"/>
          <w:szCs w:val="24"/>
        </w:rPr>
        <w:t>2</w:t>
      </w:r>
    </w:p>
    <w:p w:rsidR="002A7A86" w:rsidRPr="004D1658" w:rsidRDefault="002A7A86" w:rsidP="002A7A86">
      <w:pPr>
        <w:jc w:val="center"/>
        <w:rPr>
          <w:b/>
          <w:sz w:val="24"/>
          <w:szCs w:val="24"/>
        </w:rPr>
      </w:pPr>
    </w:p>
    <w:p w:rsidR="001870CE" w:rsidRPr="004D1658" w:rsidRDefault="002A7A86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DA REUNIÃO DO CONSELHO </w:t>
      </w:r>
      <w:r w:rsidR="00F22853" w:rsidRPr="004D1658">
        <w:rPr>
          <w:b/>
          <w:sz w:val="24"/>
          <w:szCs w:val="24"/>
        </w:rPr>
        <w:t>FISCAL</w:t>
      </w:r>
    </w:p>
    <w:p w:rsidR="00D83C94" w:rsidRPr="004D1658" w:rsidRDefault="00D83C94" w:rsidP="00955A71">
      <w:pPr>
        <w:jc w:val="both"/>
        <w:rPr>
          <w:sz w:val="24"/>
          <w:szCs w:val="24"/>
        </w:rPr>
      </w:pPr>
    </w:p>
    <w:p w:rsidR="001C75AA" w:rsidRPr="004D1658" w:rsidRDefault="00394A05" w:rsidP="00044AB7">
      <w:pPr>
        <w:jc w:val="both"/>
        <w:rPr>
          <w:sz w:val="24"/>
          <w:szCs w:val="24"/>
        </w:rPr>
      </w:pPr>
      <w:r w:rsidRPr="00C95656">
        <w:rPr>
          <w:sz w:val="24"/>
          <w:szCs w:val="24"/>
        </w:rPr>
        <w:t>Aos trinta dias do mês de agosto</w:t>
      </w:r>
      <w:r w:rsidRPr="00DC1BB0">
        <w:rPr>
          <w:sz w:val="24"/>
          <w:szCs w:val="24"/>
        </w:rPr>
        <w:t xml:space="preserve"> </w:t>
      </w:r>
      <w:r w:rsidR="00F264C7" w:rsidRPr="004D1658">
        <w:rPr>
          <w:sz w:val="24"/>
          <w:szCs w:val="24"/>
        </w:rPr>
        <w:t>do ano de dois mil e vinte e dois</w:t>
      </w:r>
      <w:r w:rsidR="001C75AA" w:rsidRPr="004D1658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4D1658">
        <w:rPr>
          <w:sz w:val="24"/>
          <w:szCs w:val="24"/>
        </w:rPr>
        <w:t xml:space="preserve">saudou a todos e </w:t>
      </w:r>
      <w:r w:rsidR="001C75AA" w:rsidRPr="004D1658">
        <w:rPr>
          <w:sz w:val="24"/>
          <w:szCs w:val="24"/>
        </w:rPr>
        <w:t xml:space="preserve">passou a apresentar o balancete do mês de </w:t>
      </w:r>
      <w:r w:rsidR="004D1658" w:rsidRPr="004D1658">
        <w:rPr>
          <w:sz w:val="24"/>
          <w:szCs w:val="24"/>
        </w:rPr>
        <w:t>ju</w:t>
      </w:r>
      <w:r>
        <w:rPr>
          <w:sz w:val="24"/>
          <w:szCs w:val="24"/>
        </w:rPr>
        <w:t>lh</w:t>
      </w:r>
      <w:r w:rsidR="004D1658" w:rsidRPr="004D1658">
        <w:rPr>
          <w:sz w:val="24"/>
          <w:szCs w:val="24"/>
        </w:rPr>
        <w:t>o</w:t>
      </w:r>
      <w:r w:rsidR="00122F36" w:rsidRPr="004D1658">
        <w:rPr>
          <w:sz w:val="24"/>
          <w:szCs w:val="24"/>
        </w:rPr>
        <w:t xml:space="preserve">, </w:t>
      </w:r>
      <w:r w:rsidR="004D1658" w:rsidRPr="004D1658">
        <w:rPr>
          <w:sz w:val="24"/>
          <w:szCs w:val="24"/>
        </w:rPr>
        <w:t xml:space="preserve">onde a rentabilidade da carteira foi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um vírgula trinta e três por cento </w:t>
      </w:r>
      <w:r w:rsidRPr="00C95656">
        <w:rPr>
          <w:sz w:val="24"/>
          <w:szCs w:val="24"/>
        </w:rPr>
        <w:t>no mês, totalizando trinta e</w:t>
      </w:r>
      <w:r>
        <w:rPr>
          <w:sz w:val="24"/>
          <w:szCs w:val="24"/>
        </w:rPr>
        <w:t xml:space="preserve"> três milhões e oitenta e sete mil e quatrocentos e um reais e quarenta e nove </w:t>
      </w:r>
      <w:r w:rsidRPr="00C95656">
        <w:rPr>
          <w:sz w:val="24"/>
          <w:szCs w:val="24"/>
        </w:rPr>
        <w:t xml:space="preserve">centavos. A meta no mês ficou em </w:t>
      </w:r>
      <w:r>
        <w:rPr>
          <w:sz w:val="24"/>
          <w:szCs w:val="24"/>
        </w:rPr>
        <w:t xml:space="preserve">dois vírgula quarenta </w:t>
      </w:r>
      <w:r w:rsidRPr="00C95656">
        <w:rPr>
          <w:sz w:val="24"/>
          <w:szCs w:val="24"/>
        </w:rPr>
        <w:t xml:space="preserve">por cento, abaixo portanto, da rentabilidade esperada no período, em </w:t>
      </w:r>
      <w:r>
        <w:rPr>
          <w:sz w:val="24"/>
          <w:szCs w:val="24"/>
        </w:rPr>
        <w:t xml:space="preserve">sete </w:t>
      </w:r>
      <w:r w:rsidRPr="00C95656">
        <w:rPr>
          <w:sz w:val="24"/>
          <w:szCs w:val="24"/>
        </w:rPr>
        <w:t xml:space="preserve">vírgula </w:t>
      </w:r>
      <w:r>
        <w:rPr>
          <w:sz w:val="24"/>
          <w:szCs w:val="24"/>
        </w:rPr>
        <w:t xml:space="preserve">noventa e três </w:t>
      </w:r>
      <w:r w:rsidRPr="00C95656">
        <w:rPr>
          <w:sz w:val="24"/>
          <w:szCs w:val="24"/>
        </w:rPr>
        <w:t>por cento.</w:t>
      </w:r>
      <w:r>
        <w:rPr>
          <w:sz w:val="24"/>
          <w:szCs w:val="24"/>
        </w:rPr>
        <w:t xml:space="preserve"> </w:t>
      </w:r>
      <w:r w:rsidRPr="004D1658">
        <w:rPr>
          <w:sz w:val="24"/>
          <w:szCs w:val="24"/>
        </w:rPr>
        <w:t xml:space="preserve">Os Conselheiros, após análise, aprovaram o Balancete. </w:t>
      </w:r>
      <w:r>
        <w:rPr>
          <w:sz w:val="24"/>
          <w:szCs w:val="24"/>
        </w:rPr>
        <w:t xml:space="preserve">Posteriormente, os conselheiros foram informados sobre o Processo Eleitoral do Ipresvel, sendo nomeada a Comissão nos termos da Portaria nº 268/2022, que estabeleceu através da Resolução nº 001/2022, os procedimentos a </w:t>
      </w:r>
      <w:r w:rsidRPr="002F18AA">
        <w:rPr>
          <w:sz w:val="24"/>
          <w:szCs w:val="24"/>
        </w:rPr>
        <w:t xml:space="preserve">serem adotados, bem como Edital contendo todo o cronograma, </w:t>
      </w:r>
      <w:r>
        <w:rPr>
          <w:sz w:val="24"/>
          <w:szCs w:val="24"/>
        </w:rPr>
        <w:t>com</w:t>
      </w:r>
      <w:r w:rsidRPr="002F18AA">
        <w:rPr>
          <w:sz w:val="24"/>
          <w:szCs w:val="24"/>
        </w:rPr>
        <w:t xml:space="preserve"> inscrições </w:t>
      </w:r>
      <w:r>
        <w:rPr>
          <w:sz w:val="24"/>
          <w:szCs w:val="24"/>
        </w:rPr>
        <w:t xml:space="preserve">durante o período </w:t>
      </w:r>
      <w:r w:rsidRPr="002F18AA">
        <w:rPr>
          <w:sz w:val="24"/>
          <w:szCs w:val="24"/>
        </w:rPr>
        <w:t>de 30/08/2022 a 05/09/2022</w:t>
      </w:r>
      <w:r>
        <w:rPr>
          <w:sz w:val="24"/>
          <w:szCs w:val="24"/>
        </w:rPr>
        <w:t xml:space="preserve"> </w:t>
      </w:r>
      <w:r w:rsidRPr="002F18AA">
        <w:rPr>
          <w:sz w:val="24"/>
          <w:szCs w:val="24"/>
        </w:rPr>
        <w:t xml:space="preserve">e eleições dia 15/09/2022, das 9h às 16h, na Prefeitura (Sala de Reuniões). </w:t>
      </w:r>
      <w:r w:rsidR="0013271A" w:rsidRPr="004D1658">
        <w:rPr>
          <w:sz w:val="24"/>
          <w:szCs w:val="24"/>
        </w:rPr>
        <w:t>N</w:t>
      </w:r>
      <w:r w:rsidR="001C75AA" w:rsidRPr="004D1658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9D37BF" w:rsidRPr="004D1658" w:rsidRDefault="009D37BF" w:rsidP="00197571">
      <w:pPr>
        <w:jc w:val="both"/>
        <w:rPr>
          <w:sz w:val="24"/>
          <w:szCs w:val="24"/>
        </w:rPr>
      </w:pPr>
    </w:p>
    <w:p w:rsidR="00D2259E" w:rsidRPr="004D1658" w:rsidRDefault="00D2259E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TÂNIA GIACOMIN DE BORTOLI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Diretora-Executiva do IPRESVEL e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Membro do Comitê de Investimentos</w:t>
      </w:r>
    </w:p>
    <w:p w:rsidR="00F22853" w:rsidRPr="004D1658" w:rsidRDefault="00F264C7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ANBIMA CPA 2</w:t>
      </w:r>
      <w:r w:rsidR="00F22853" w:rsidRPr="004D1658">
        <w:rPr>
          <w:sz w:val="24"/>
          <w:szCs w:val="24"/>
        </w:rPr>
        <w:t>0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</w:p>
    <w:p w:rsidR="002B7865" w:rsidRPr="004D1658" w:rsidRDefault="002B7865" w:rsidP="00F22853">
      <w:pPr>
        <w:jc w:val="center"/>
        <w:rPr>
          <w:b/>
          <w:sz w:val="24"/>
          <w:szCs w:val="24"/>
        </w:rPr>
      </w:pP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ALEXANDRE GATELLI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Presidente do Conselho Fiscal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ANBIMA CPA 10</w:t>
      </w: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</w:p>
    <w:p w:rsidR="002B7865" w:rsidRPr="004D1658" w:rsidRDefault="002B7865" w:rsidP="00804F72">
      <w:pPr>
        <w:jc w:val="center"/>
        <w:rPr>
          <w:b/>
          <w:sz w:val="24"/>
          <w:szCs w:val="24"/>
        </w:rPr>
      </w:pPr>
    </w:p>
    <w:p w:rsidR="00964557" w:rsidRPr="004D1658" w:rsidRDefault="00964557" w:rsidP="00804F72">
      <w:pPr>
        <w:jc w:val="center"/>
        <w:rPr>
          <w:b/>
          <w:sz w:val="24"/>
          <w:szCs w:val="24"/>
        </w:rPr>
      </w:pP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MADALENA MARIA DE BORTOLI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Conselheira Fiscal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804F72" w:rsidRPr="004D1658" w:rsidRDefault="00804F72" w:rsidP="00F22853">
      <w:pPr>
        <w:jc w:val="center"/>
        <w:rPr>
          <w:sz w:val="24"/>
          <w:szCs w:val="24"/>
        </w:rPr>
      </w:pPr>
    </w:p>
    <w:p w:rsidR="00964557" w:rsidRPr="004D1658" w:rsidRDefault="00964557" w:rsidP="00F22853">
      <w:pPr>
        <w:jc w:val="center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SILVANO ZAMBONI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Conselheiro Fiscal</w:t>
      </w:r>
    </w:p>
    <w:p w:rsidR="00853216" w:rsidRPr="004D1658" w:rsidRDefault="00853216" w:rsidP="00CD2511">
      <w:pPr>
        <w:jc w:val="both"/>
        <w:rPr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  <w:sectPr w:rsidR="00064ED6" w:rsidRPr="004D1658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4D1658" w:rsidRDefault="00EC4C93" w:rsidP="00F22853">
      <w:pPr>
        <w:jc w:val="center"/>
        <w:rPr>
          <w:sz w:val="24"/>
          <w:szCs w:val="24"/>
        </w:rPr>
      </w:pPr>
    </w:p>
    <w:sectPr w:rsidR="00EC4C93" w:rsidRPr="004D1658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4A0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4AC6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DCC2-0CC1-4F8E-9C59-1374D37C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2022-04-28T20:54:00Z</cp:lastPrinted>
  <dcterms:created xsi:type="dcterms:W3CDTF">2022-09-01T18:04:00Z</dcterms:created>
  <dcterms:modified xsi:type="dcterms:W3CDTF">2022-09-01T18:09:00Z</dcterms:modified>
</cp:coreProperties>
</file>