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AB785B">
        <w:rPr>
          <w:b/>
          <w:sz w:val="24"/>
          <w:szCs w:val="24"/>
        </w:rPr>
        <w:t>10</w:t>
      </w:r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3F1DF9" w:rsidP="00536021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três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agosto</w:t>
      </w:r>
      <w:r w:rsidRPr="006B3956">
        <w:rPr>
          <w:sz w:val="24"/>
          <w:szCs w:val="24"/>
        </w:rPr>
        <w:t xml:space="preserve"> </w:t>
      </w:r>
      <w:r w:rsidR="00716E1D" w:rsidRPr="006B3956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 w:rsidR="0069001D"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negativa em zero vírgula vinte e sete por </w:t>
      </w:r>
      <w:r w:rsidRPr="00B25527">
        <w:rPr>
          <w:sz w:val="24"/>
          <w:szCs w:val="24"/>
        </w:rPr>
        <w:t xml:space="preserve">cento no mês,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</w:t>
      </w:r>
      <w:r>
        <w:rPr>
          <w:sz w:val="24"/>
          <w:szCs w:val="24"/>
        </w:rPr>
        <w:t>,</w:t>
      </w:r>
      <w:r w:rsidRPr="00B25527">
        <w:rPr>
          <w:sz w:val="24"/>
          <w:szCs w:val="24"/>
        </w:rPr>
        <w:t xml:space="preserve"> </w:t>
      </w:r>
      <w:r>
        <w:rPr>
          <w:sz w:val="24"/>
          <w:szCs w:val="24"/>
        </w:rPr>
        <w:t>cento e treze mil e novecentos e cinquenta e cinco reais e sessenta e dois centavos</w:t>
      </w:r>
      <w:r w:rsidRPr="00B25527">
        <w:rPr>
          <w:sz w:val="24"/>
          <w:szCs w:val="24"/>
        </w:rPr>
        <w:t>. A meta no mês ficou em</w:t>
      </w:r>
      <w:r>
        <w:rPr>
          <w:sz w:val="24"/>
          <w:szCs w:val="24"/>
        </w:rPr>
        <w:t xml:space="preserve"> oito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>trinta por cento e a carteira em um vírgula trinta e oito por cento.</w:t>
      </w:r>
      <w:r>
        <w:rPr>
          <w:sz w:val="24"/>
          <w:szCs w:val="24"/>
        </w:rPr>
        <w:t xml:space="preserve"> </w:t>
      </w:r>
      <w:r w:rsidR="00536021" w:rsidRPr="00562804">
        <w:rPr>
          <w:sz w:val="24"/>
          <w:szCs w:val="24"/>
        </w:rPr>
        <w:t>Continuando, apresentou o</w:t>
      </w:r>
      <w:r w:rsidR="00716E1D" w:rsidRPr="00562804">
        <w:rPr>
          <w:sz w:val="24"/>
          <w:szCs w:val="24"/>
        </w:rPr>
        <w:t xml:space="preserve"> balancete do mês de </w:t>
      </w:r>
      <w:r>
        <w:rPr>
          <w:sz w:val="24"/>
          <w:szCs w:val="24"/>
        </w:rPr>
        <w:t>agosto</w:t>
      </w:r>
      <w:r w:rsidR="00716E1D" w:rsidRPr="00562804">
        <w:rPr>
          <w:sz w:val="24"/>
          <w:szCs w:val="24"/>
        </w:rPr>
        <w:t xml:space="preserve"> do ano de dois mil e vinte e um, com suas </w:t>
      </w:r>
      <w:r w:rsidR="00536021" w:rsidRPr="00562804">
        <w:rPr>
          <w:sz w:val="24"/>
          <w:szCs w:val="24"/>
        </w:rPr>
        <w:t>respectivas Receitas e Despesas</w:t>
      </w:r>
      <w:r w:rsidR="00716E1D" w:rsidRPr="005628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57CCF">
        <w:rPr>
          <w:sz w:val="24"/>
          <w:szCs w:val="24"/>
        </w:rPr>
        <w:t xml:space="preserve">Posteriormente, a Diretora-Executiva comentou sobre o envio da primeira versão do tira dúvidas para revisão, bem como a instalação e treinamento do software contratado para simulação dos benefícios. Os conselheiros também foram informados sobre a concessão de pensão por morte à Vitória dos Santos, companheira do servidor inativo Natal </w:t>
      </w:r>
      <w:proofErr w:type="spellStart"/>
      <w:r w:rsidR="00957CCF">
        <w:rPr>
          <w:sz w:val="24"/>
          <w:szCs w:val="24"/>
        </w:rPr>
        <w:t>Falchetti</w:t>
      </w:r>
      <w:proofErr w:type="spellEnd"/>
      <w:r w:rsidR="00957CCF">
        <w:rPr>
          <w:sz w:val="24"/>
          <w:szCs w:val="24"/>
        </w:rPr>
        <w:t xml:space="preserve">. </w:t>
      </w:r>
      <w:r w:rsidR="00716E1D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3F1DF9" w:rsidRPr="00B25527" w:rsidRDefault="003F1DF9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527">
        <w:rPr>
          <w:b/>
          <w:sz w:val="24"/>
          <w:szCs w:val="24"/>
        </w:rPr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/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1DF9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13AE8"/>
    <w:rsid w:val="00B14F9C"/>
    <w:rsid w:val="00B15295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7A4D-E014-42C3-9C69-D585A333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2021-07-08T14:36:00Z</cp:lastPrinted>
  <dcterms:created xsi:type="dcterms:W3CDTF">2021-08-25T17:46:00Z</dcterms:created>
  <dcterms:modified xsi:type="dcterms:W3CDTF">2021-08-25T18:05:00Z</dcterms:modified>
</cp:coreProperties>
</file>