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244D84">
        <w:rPr>
          <w:b/>
          <w:sz w:val="24"/>
          <w:szCs w:val="24"/>
        </w:rPr>
        <w:t>10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244D84" w:rsidRPr="00AE5F48" w:rsidRDefault="00244D84" w:rsidP="00244D84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um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 xml:space="preserve">junho </w:t>
      </w:r>
      <w:r w:rsidRPr="00E66695">
        <w:rPr>
          <w:sz w:val="24"/>
          <w:szCs w:val="24"/>
        </w:rPr>
        <w:t xml:space="preserve">do ano de dois mil e vinte e três, em sua sede, </w:t>
      </w:r>
      <w:proofErr w:type="spellStart"/>
      <w:r w:rsidRPr="00E66695">
        <w:rPr>
          <w:sz w:val="24"/>
          <w:szCs w:val="24"/>
        </w:rPr>
        <w:t>à</w:t>
      </w:r>
      <w:proofErr w:type="spellEnd"/>
      <w:r w:rsidRPr="00E66695">
        <w:rPr>
          <w:sz w:val="24"/>
          <w:szCs w:val="24"/>
        </w:rPr>
        <w:t xml:space="preserve"> Travessa das Flores, </w:t>
      </w:r>
      <w:r w:rsidR="00A2305F">
        <w:rPr>
          <w:sz w:val="24"/>
          <w:szCs w:val="24"/>
        </w:rPr>
        <w:t>número cinquenta e oito, C</w:t>
      </w:r>
      <w:r w:rsidRPr="006328A4">
        <w:rPr>
          <w:sz w:val="24"/>
          <w:szCs w:val="24"/>
        </w:rPr>
        <w:t xml:space="preserve">entro, reuniram-se os membros do </w:t>
      </w:r>
      <w:r>
        <w:rPr>
          <w:sz w:val="24"/>
          <w:szCs w:val="24"/>
        </w:rPr>
        <w:t>Conselho Administrativo</w:t>
      </w:r>
      <w:r w:rsidRPr="006328A4">
        <w:rPr>
          <w:sz w:val="24"/>
          <w:szCs w:val="24"/>
        </w:rPr>
        <w:t xml:space="preserve"> para reunião extraordinária. A Diretora-Executiva, Tânia Giacomin De Bortoli saudou a todos e passou a apresentar </w:t>
      </w:r>
      <w:r w:rsidR="00162EE6">
        <w:rPr>
          <w:rFonts w:eastAsiaTheme="minorHAnsi"/>
          <w:color w:val="000000"/>
          <w:sz w:val="24"/>
          <w:szCs w:val="24"/>
          <w:lang w:eastAsia="en-US"/>
        </w:rPr>
        <w:t>a movimentação de carteira aprovada pelo Comitê de Investimentos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, sobre </w:t>
      </w:r>
      <w:r w:rsidR="00162EE6">
        <w:rPr>
          <w:rFonts w:eastAsiaTheme="minorHAnsi"/>
          <w:color w:val="000000"/>
          <w:sz w:val="24"/>
          <w:szCs w:val="24"/>
          <w:lang w:eastAsia="en-US"/>
        </w:rPr>
        <w:t>produtos d</w:t>
      </w:r>
      <w:r>
        <w:rPr>
          <w:rFonts w:eastAsiaTheme="minorHAnsi"/>
          <w:color w:val="000000"/>
          <w:sz w:val="24"/>
          <w:szCs w:val="24"/>
          <w:lang w:eastAsia="en-US"/>
        </w:rPr>
        <w:t>a classe IMA-B 5+ da renda fixa, com alocação de até 6% da carteira atual, para quem apresenta entre 30% a 50% do Patrimônio Líquido em NTN-</w:t>
      </w:r>
      <w:proofErr w:type="spellStart"/>
      <w:r>
        <w:rPr>
          <w:rFonts w:eastAsiaTheme="minorHAnsi"/>
          <w:color w:val="000000"/>
          <w:sz w:val="24"/>
          <w:szCs w:val="24"/>
          <w:lang w:eastAsia="en-US"/>
        </w:rPr>
        <w:t>B</w:t>
      </w:r>
      <w:r w:rsidR="006B111F">
        <w:rPr>
          <w:rFonts w:eastAsiaTheme="minorHAnsi"/>
          <w:color w:val="000000"/>
          <w:sz w:val="24"/>
          <w:szCs w:val="24"/>
          <w:lang w:eastAsia="en-US"/>
        </w:rPr>
        <w:t>’</w:t>
      </w:r>
      <w:r>
        <w:rPr>
          <w:rFonts w:eastAsiaTheme="minorHAnsi"/>
          <w:color w:val="000000"/>
          <w:sz w:val="24"/>
          <w:szCs w:val="24"/>
          <w:lang w:eastAsia="en-US"/>
        </w:rPr>
        <w:t>s</w:t>
      </w:r>
      <w:proofErr w:type="spellEnd"/>
      <w:r>
        <w:rPr>
          <w:rFonts w:eastAsiaTheme="minorHAnsi"/>
          <w:color w:val="000000"/>
          <w:sz w:val="24"/>
          <w:szCs w:val="24"/>
          <w:lang w:eastAsia="en-US"/>
        </w:rPr>
        <w:t>.</w:t>
      </w:r>
      <w:r w:rsidR="00390900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O resgate para compor vem </w:t>
      </w:r>
      <w:r w:rsidR="006B111F">
        <w:rPr>
          <w:rFonts w:eastAsiaTheme="minorHAnsi"/>
          <w:color w:val="000000"/>
          <w:sz w:val="24"/>
          <w:szCs w:val="24"/>
          <w:lang w:eastAsia="en-US"/>
        </w:rPr>
        <w:t xml:space="preserve">de fundos </w:t>
      </w:r>
      <w:bookmarkStart w:id="0" w:name="_GoBack"/>
      <w:bookmarkEnd w:id="0"/>
      <w:r>
        <w:rPr>
          <w:rFonts w:eastAsiaTheme="minorHAnsi"/>
          <w:color w:val="000000"/>
          <w:sz w:val="24"/>
          <w:szCs w:val="24"/>
          <w:lang w:eastAsia="en-US"/>
        </w:rPr>
        <w:t>CDI</w:t>
      </w:r>
      <w:r w:rsidR="00390900">
        <w:rPr>
          <w:rFonts w:eastAsiaTheme="minorHAnsi"/>
          <w:color w:val="000000"/>
          <w:sz w:val="24"/>
          <w:szCs w:val="24"/>
          <w:lang w:eastAsia="en-US"/>
        </w:rPr>
        <w:t xml:space="preserve"> do banco Itaú e do Bradesco, para aquisição do “ITAÚ FIC IMA-B 5+” CNPJ 14.437.684/0001-06 E “BRADESCO FIC INST. RENDA F IMA-B 5+” CNPJ 13.400.077/0001-09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390900">
        <w:rPr>
          <w:rFonts w:eastAsiaTheme="minorHAnsi"/>
          <w:color w:val="000000"/>
          <w:sz w:val="24"/>
          <w:szCs w:val="24"/>
          <w:lang w:eastAsia="en-US"/>
        </w:rPr>
        <w:t>As alterações foram aprovadas e n</w:t>
      </w:r>
      <w:r w:rsidRPr="00AE5F48">
        <w:rPr>
          <w:sz w:val="24"/>
          <w:szCs w:val="24"/>
        </w:rPr>
        <w:t xml:space="preserve">ada mais havendo a tratar, foram encerrados os trabalhos e lavrada esta ata, que após lida e aprovada segue assinada pelos membros. 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Default="0032187A" w:rsidP="00E80DEE">
      <w:pPr>
        <w:jc w:val="center"/>
        <w:rPr>
          <w:b/>
          <w:sz w:val="24"/>
          <w:szCs w:val="24"/>
        </w:rPr>
      </w:pPr>
    </w:p>
    <w:p w:rsidR="00AF31B0" w:rsidRPr="00C85B3F" w:rsidRDefault="00AF31B0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</w:p>
    <w:p w:rsidR="00246432" w:rsidRDefault="00246432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BF7779" w:rsidRDefault="001B40D0" w:rsidP="001B40D0">
      <w:pPr>
        <w:jc w:val="center"/>
        <w:rPr>
          <w:sz w:val="24"/>
          <w:szCs w:val="24"/>
          <w:lang w:val="en-US"/>
        </w:rPr>
      </w:pPr>
      <w:r w:rsidRPr="00BF7779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BF7779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BF7779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BF7779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BF7779" w:rsidRDefault="007B5DBF" w:rsidP="007B5DBF">
      <w:pPr>
        <w:jc w:val="center"/>
        <w:rPr>
          <w:b/>
          <w:sz w:val="24"/>
          <w:szCs w:val="24"/>
          <w:lang w:val="en-US"/>
        </w:rPr>
      </w:pPr>
      <w:r w:rsidRPr="00BF7779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2EE6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80D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44D84"/>
    <w:rsid w:val="00246432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1ABC"/>
    <w:rsid w:val="002D2E5F"/>
    <w:rsid w:val="002E25B7"/>
    <w:rsid w:val="002E6D05"/>
    <w:rsid w:val="002F189A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0900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C7A2F"/>
    <w:rsid w:val="003D1D58"/>
    <w:rsid w:val="003E70A4"/>
    <w:rsid w:val="003F2310"/>
    <w:rsid w:val="0040343A"/>
    <w:rsid w:val="00407165"/>
    <w:rsid w:val="0042017E"/>
    <w:rsid w:val="00420609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11F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1533"/>
    <w:rsid w:val="00833041"/>
    <w:rsid w:val="00833F19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4EF4"/>
    <w:rsid w:val="009D574A"/>
    <w:rsid w:val="009D5F7C"/>
    <w:rsid w:val="009E0BC7"/>
    <w:rsid w:val="009F1205"/>
    <w:rsid w:val="00A013D9"/>
    <w:rsid w:val="00A026C1"/>
    <w:rsid w:val="00A10DD7"/>
    <w:rsid w:val="00A21BC0"/>
    <w:rsid w:val="00A2305F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AF31B0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BF7779"/>
    <w:rsid w:val="00C03BA2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0997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03A"/>
    <w:rsid w:val="00EE03ED"/>
    <w:rsid w:val="00EE439C"/>
    <w:rsid w:val="00EE52E6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32D9D0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9B4BA-2D9F-4C63-9EB6-0B48BE59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19</cp:revision>
  <cp:lastPrinted>2023-06-07T19:59:00Z</cp:lastPrinted>
  <dcterms:created xsi:type="dcterms:W3CDTF">2023-06-20T14:15:00Z</dcterms:created>
  <dcterms:modified xsi:type="dcterms:W3CDTF">2023-06-26T17:32:00Z</dcterms:modified>
</cp:coreProperties>
</file>