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2230">
        <w:rPr>
          <w:b/>
          <w:sz w:val="24"/>
          <w:szCs w:val="24"/>
        </w:rPr>
        <w:t>1</w:t>
      </w:r>
      <w:r w:rsidR="007E3B88">
        <w:rPr>
          <w:b/>
          <w:sz w:val="24"/>
          <w:szCs w:val="24"/>
        </w:rPr>
        <w:t>5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DD0C87" w:rsidRPr="00DD0C87" w:rsidRDefault="00DD0C87" w:rsidP="009A5221">
      <w:pPr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 w:rsidR="007E3B88">
        <w:rPr>
          <w:sz w:val="24"/>
          <w:szCs w:val="24"/>
        </w:rPr>
        <w:t xml:space="preserve">vinte </w:t>
      </w:r>
      <w:r w:rsidRPr="00DD0C87">
        <w:rPr>
          <w:sz w:val="24"/>
          <w:szCs w:val="24"/>
        </w:rPr>
        <w:t xml:space="preserve">dias do mês de </w:t>
      </w:r>
      <w:r w:rsidR="007E3B88">
        <w:rPr>
          <w:sz w:val="24"/>
          <w:szCs w:val="24"/>
        </w:rPr>
        <w:t>julho</w:t>
      </w:r>
      <w:r w:rsidR="0047042C">
        <w:rPr>
          <w:sz w:val="24"/>
          <w:szCs w:val="24"/>
        </w:rPr>
        <w:t xml:space="preserve"> </w:t>
      </w:r>
      <w:r w:rsidRPr="00DD0C87">
        <w:rPr>
          <w:sz w:val="24"/>
          <w:szCs w:val="24"/>
        </w:rPr>
        <w:t xml:space="preserve">do ano de dois mil e vinte, através do aplicativo </w:t>
      </w:r>
      <w:r w:rsidR="005F2FDE">
        <w:rPr>
          <w:sz w:val="24"/>
          <w:szCs w:val="24"/>
        </w:rPr>
        <w:t>“</w:t>
      </w:r>
      <w:proofErr w:type="spellStart"/>
      <w:r w:rsidR="005F2FDE">
        <w:rPr>
          <w:sz w:val="24"/>
          <w:szCs w:val="24"/>
        </w:rPr>
        <w:t>google</w:t>
      </w:r>
      <w:proofErr w:type="spellEnd"/>
      <w:r w:rsidR="005F2FDE">
        <w:rPr>
          <w:sz w:val="24"/>
          <w:szCs w:val="24"/>
        </w:rPr>
        <w:t xml:space="preserve"> </w:t>
      </w:r>
      <w:proofErr w:type="spellStart"/>
      <w:r w:rsidR="005F2FDE">
        <w:rPr>
          <w:sz w:val="24"/>
          <w:szCs w:val="24"/>
        </w:rPr>
        <w:t>meet</w:t>
      </w:r>
      <w:proofErr w:type="spellEnd"/>
      <w:r w:rsidR="005F2FDE">
        <w:rPr>
          <w:sz w:val="24"/>
          <w:szCs w:val="24"/>
        </w:rPr>
        <w:t>”</w:t>
      </w:r>
      <w:r w:rsidRPr="00DD0C87">
        <w:rPr>
          <w:sz w:val="24"/>
          <w:szCs w:val="24"/>
        </w:rPr>
        <w:t xml:space="preserve">, os membros do Conselho Administrativo passaram a analisar </w:t>
      </w:r>
      <w:r w:rsidR="00BC6636">
        <w:rPr>
          <w:sz w:val="24"/>
          <w:szCs w:val="24"/>
        </w:rPr>
        <w:t xml:space="preserve">o relatório de gestão de investimentos do mês de </w:t>
      </w:r>
      <w:r w:rsidR="007E3B88">
        <w:rPr>
          <w:sz w:val="24"/>
          <w:szCs w:val="24"/>
        </w:rPr>
        <w:t xml:space="preserve">junho </w:t>
      </w:r>
      <w:r w:rsidR="00BC6636">
        <w:rPr>
          <w:sz w:val="24"/>
          <w:szCs w:val="24"/>
        </w:rPr>
        <w:t xml:space="preserve">do ano de dois mil e vinte, onde a rentabilidade da carteira </w:t>
      </w:r>
      <w:r w:rsidR="00D1085E">
        <w:rPr>
          <w:sz w:val="24"/>
          <w:szCs w:val="24"/>
        </w:rPr>
        <w:t xml:space="preserve">atingiu o </w:t>
      </w:r>
      <w:r w:rsidR="00D1085E" w:rsidRPr="008508CC">
        <w:rPr>
          <w:sz w:val="24"/>
          <w:szCs w:val="24"/>
        </w:rPr>
        <w:t xml:space="preserve">percentual de </w:t>
      </w:r>
      <w:r w:rsidR="00CC284A" w:rsidRPr="008508CC">
        <w:rPr>
          <w:sz w:val="24"/>
          <w:szCs w:val="24"/>
        </w:rPr>
        <w:t>um vírgula oitenta e quatro por cento</w:t>
      </w:r>
      <w:r w:rsidR="005F2FDE" w:rsidRPr="008508CC">
        <w:rPr>
          <w:sz w:val="24"/>
          <w:szCs w:val="24"/>
        </w:rPr>
        <w:t xml:space="preserve">, </w:t>
      </w:r>
      <w:r w:rsidR="00D1085E" w:rsidRPr="008508CC">
        <w:rPr>
          <w:sz w:val="24"/>
          <w:szCs w:val="24"/>
        </w:rPr>
        <w:t xml:space="preserve">totalizando </w:t>
      </w:r>
      <w:r w:rsidR="000577DB" w:rsidRPr="008508CC">
        <w:rPr>
          <w:sz w:val="24"/>
          <w:szCs w:val="24"/>
        </w:rPr>
        <w:t>o valor de</w:t>
      </w:r>
      <w:r w:rsidR="00CC284A" w:rsidRPr="008508CC">
        <w:rPr>
          <w:sz w:val="24"/>
          <w:szCs w:val="24"/>
        </w:rPr>
        <w:t xml:space="preserve"> quinhentos e quarenta e dois mil novecentos e trinta e dois reais e oitenta e dois centavos </w:t>
      </w:r>
      <w:r w:rsidR="005F2FDE" w:rsidRPr="008508CC">
        <w:rPr>
          <w:sz w:val="24"/>
          <w:szCs w:val="24"/>
        </w:rPr>
        <w:t xml:space="preserve">de rendimentos no mês e o total de ativos em </w:t>
      </w:r>
      <w:r w:rsidR="00CC284A" w:rsidRPr="008508CC">
        <w:rPr>
          <w:sz w:val="24"/>
          <w:szCs w:val="24"/>
        </w:rPr>
        <w:t xml:space="preserve">trinta </w:t>
      </w:r>
      <w:r w:rsidR="005F2FDE" w:rsidRPr="008508CC">
        <w:rPr>
          <w:sz w:val="24"/>
          <w:szCs w:val="24"/>
        </w:rPr>
        <w:t xml:space="preserve">milhões, </w:t>
      </w:r>
      <w:r w:rsidR="008508CC" w:rsidRPr="008508CC">
        <w:rPr>
          <w:sz w:val="24"/>
          <w:szCs w:val="24"/>
        </w:rPr>
        <w:t>cento</w:t>
      </w:r>
      <w:r w:rsidR="00CC284A" w:rsidRPr="008508CC">
        <w:rPr>
          <w:sz w:val="24"/>
          <w:szCs w:val="24"/>
        </w:rPr>
        <w:t xml:space="preserve"> e trinta e seis mil e quinhentos e trin</w:t>
      </w:r>
      <w:r w:rsidR="008508CC" w:rsidRPr="008508CC">
        <w:rPr>
          <w:sz w:val="24"/>
          <w:szCs w:val="24"/>
        </w:rPr>
        <w:t>t</w:t>
      </w:r>
      <w:r w:rsidR="00CC284A" w:rsidRPr="008508CC">
        <w:rPr>
          <w:sz w:val="24"/>
          <w:szCs w:val="24"/>
        </w:rPr>
        <w:t>a e seis reais e quatorze centavos</w:t>
      </w:r>
      <w:r w:rsidR="002F59E5" w:rsidRPr="008508CC">
        <w:rPr>
          <w:sz w:val="24"/>
          <w:szCs w:val="24"/>
        </w:rPr>
        <w:t xml:space="preserve">. </w:t>
      </w:r>
      <w:r w:rsidR="007203D2" w:rsidRPr="008508CC">
        <w:rPr>
          <w:sz w:val="24"/>
          <w:szCs w:val="24"/>
        </w:rPr>
        <w:t xml:space="preserve">A meta </w:t>
      </w:r>
      <w:r w:rsidR="005B2321" w:rsidRPr="008508CC">
        <w:rPr>
          <w:sz w:val="24"/>
          <w:szCs w:val="24"/>
        </w:rPr>
        <w:t>da</w:t>
      </w:r>
      <w:r w:rsidR="004A1A65" w:rsidRPr="008508CC">
        <w:rPr>
          <w:sz w:val="24"/>
          <w:szCs w:val="24"/>
        </w:rPr>
        <w:t xml:space="preserve"> carte</w:t>
      </w:r>
      <w:r w:rsidR="00382C27" w:rsidRPr="008508CC">
        <w:rPr>
          <w:sz w:val="24"/>
          <w:szCs w:val="24"/>
        </w:rPr>
        <w:t>ir</w:t>
      </w:r>
      <w:r w:rsidR="009E3961" w:rsidRPr="008508CC">
        <w:rPr>
          <w:sz w:val="24"/>
          <w:szCs w:val="24"/>
        </w:rPr>
        <w:t xml:space="preserve">a acumula </w:t>
      </w:r>
      <w:r w:rsidR="00CC284A" w:rsidRPr="008508CC">
        <w:rPr>
          <w:sz w:val="24"/>
          <w:szCs w:val="24"/>
        </w:rPr>
        <w:t xml:space="preserve">três </w:t>
      </w:r>
      <w:r w:rsidR="009E3961" w:rsidRPr="008508CC">
        <w:rPr>
          <w:sz w:val="24"/>
          <w:szCs w:val="24"/>
        </w:rPr>
        <w:t>vírgula</w:t>
      </w:r>
      <w:r w:rsidR="00CC284A" w:rsidRPr="008508CC">
        <w:rPr>
          <w:sz w:val="24"/>
          <w:szCs w:val="24"/>
        </w:rPr>
        <w:t xml:space="preserve"> trinta e três</w:t>
      </w:r>
      <w:r w:rsidR="009E3961" w:rsidRPr="008508CC">
        <w:rPr>
          <w:sz w:val="24"/>
          <w:szCs w:val="24"/>
        </w:rPr>
        <w:t xml:space="preserve"> por cento</w:t>
      </w:r>
      <w:r w:rsidR="005B2321" w:rsidRPr="008508CC">
        <w:rPr>
          <w:sz w:val="24"/>
          <w:szCs w:val="24"/>
        </w:rPr>
        <w:t xml:space="preserve"> ante um resultado de </w:t>
      </w:r>
      <w:r w:rsidR="00CC284A" w:rsidRPr="008508CC">
        <w:rPr>
          <w:sz w:val="24"/>
          <w:szCs w:val="24"/>
        </w:rPr>
        <w:t>zero v</w:t>
      </w:r>
      <w:r w:rsidR="005B2321" w:rsidRPr="008508CC">
        <w:rPr>
          <w:sz w:val="24"/>
          <w:szCs w:val="24"/>
        </w:rPr>
        <w:t xml:space="preserve">írgula </w:t>
      </w:r>
      <w:r w:rsidR="00CC284A" w:rsidRPr="008508CC">
        <w:rPr>
          <w:sz w:val="24"/>
          <w:szCs w:val="24"/>
        </w:rPr>
        <w:t xml:space="preserve">sessenta e seis </w:t>
      </w:r>
      <w:r w:rsidR="005B2321" w:rsidRPr="008508CC">
        <w:rPr>
          <w:sz w:val="24"/>
          <w:szCs w:val="24"/>
        </w:rPr>
        <w:t>por cento</w:t>
      </w:r>
      <w:r w:rsidR="008508CC" w:rsidRPr="008508CC">
        <w:rPr>
          <w:sz w:val="24"/>
          <w:szCs w:val="24"/>
        </w:rPr>
        <w:t xml:space="preserve"> no ano.</w:t>
      </w:r>
      <w:r w:rsidR="005B2321" w:rsidRPr="008508CC">
        <w:rPr>
          <w:sz w:val="24"/>
          <w:szCs w:val="24"/>
        </w:rPr>
        <w:t xml:space="preserve"> Na sequência</w:t>
      </w:r>
      <w:r w:rsidR="00DF0D0B" w:rsidRPr="008508CC">
        <w:rPr>
          <w:sz w:val="24"/>
          <w:szCs w:val="24"/>
        </w:rPr>
        <w:t>,</w:t>
      </w:r>
      <w:r w:rsidR="005B2321" w:rsidRPr="008508CC">
        <w:rPr>
          <w:sz w:val="24"/>
          <w:szCs w:val="24"/>
        </w:rPr>
        <w:t xml:space="preserve"> </w:t>
      </w:r>
      <w:r w:rsidR="00DF0D0B" w:rsidRPr="008508CC">
        <w:rPr>
          <w:sz w:val="24"/>
          <w:szCs w:val="24"/>
        </w:rPr>
        <w:t xml:space="preserve">os conselheiros </w:t>
      </w:r>
      <w:r w:rsidR="008508CC" w:rsidRPr="008508CC">
        <w:rPr>
          <w:sz w:val="24"/>
          <w:szCs w:val="24"/>
        </w:rPr>
        <w:t xml:space="preserve">passaram a analisar o Relatório da Avaliação Atuarial 2020, dados fornecidos e posicionados em </w:t>
      </w:r>
      <w:r w:rsidR="008508CC">
        <w:rPr>
          <w:sz w:val="24"/>
          <w:szCs w:val="24"/>
        </w:rPr>
        <w:t>trinta e um de dezembro do ano de dois mil e dezenove</w:t>
      </w:r>
      <w:r w:rsidR="008508CC" w:rsidRPr="008508CC">
        <w:rPr>
          <w:sz w:val="24"/>
          <w:szCs w:val="24"/>
        </w:rPr>
        <w:t xml:space="preserve">, resultando em uma situação de déficit atuarial </w:t>
      </w:r>
      <w:r w:rsidR="008508CC">
        <w:rPr>
          <w:sz w:val="24"/>
          <w:szCs w:val="24"/>
        </w:rPr>
        <w:t>em</w:t>
      </w:r>
      <w:r w:rsidR="008508CC" w:rsidRPr="008508CC">
        <w:rPr>
          <w:sz w:val="24"/>
          <w:szCs w:val="24"/>
        </w:rPr>
        <w:t xml:space="preserve"> </w:t>
      </w:r>
      <w:r w:rsidR="008508CC">
        <w:rPr>
          <w:sz w:val="24"/>
          <w:szCs w:val="24"/>
        </w:rPr>
        <w:t>dois milhões, setecentos e dezenove mil e setecentos e setenta e seis reais e oitenta e nove centavos</w:t>
      </w:r>
      <w:r w:rsidR="008508CC" w:rsidRPr="008508CC">
        <w:rPr>
          <w:sz w:val="24"/>
          <w:szCs w:val="24"/>
        </w:rPr>
        <w:t>.</w:t>
      </w:r>
      <w:r w:rsidR="008508CC">
        <w:rPr>
          <w:sz w:val="24"/>
          <w:szCs w:val="24"/>
        </w:rPr>
        <w:t xml:space="preserve"> </w:t>
      </w:r>
      <w:r w:rsidR="008508CC" w:rsidRPr="008508CC">
        <w:rPr>
          <w:sz w:val="24"/>
          <w:szCs w:val="24"/>
        </w:rPr>
        <w:t xml:space="preserve">No cenário compreendendo as novas regras de elegibilidade dispostas pela EC nº 103/2019, depreende-se a constatação de superávit atuarial de </w:t>
      </w:r>
      <w:r w:rsidR="008508CC">
        <w:rPr>
          <w:sz w:val="24"/>
          <w:szCs w:val="24"/>
        </w:rPr>
        <w:t xml:space="preserve">quatro milhões, cento e dezessete mil e quatorze reais e setenta e quatro centavos, </w:t>
      </w:r>
      <w:r w:rsidR="008508CC" w:rsidRPr="008508CC">
        <w:rPr>
          <w:sz w:val="24"/>
          <w:szCs w:val="24"/>
        </w:rPr>
        <w:t>permanecendo o mesmo plano de custeio</w:t>
      </w:r>
      <w:r w:rsidR="008508CC">
        <w:rPr>
          <w:sz w:val="24"/>
          <w:szCs w:val="24"/>
        </w:rPr>
        <w:t>, ou seja, onze por cento na alíquota dos segurados e vinte e dois por cento na</w:t>
      </w:r>
      <w:r w:rsidR="008508CC" w:rsidRPr="008508CC">
        <w:rPr>
          <w:sz w:val="24"/>
          <w:szCs w:val="24"/>
        </w:rPr>
        <w:t xml:space="preserve"> alíquota patronal</w:t>
      </w:r>
      <w:r w:rsidR="008508CC">
        <w:rPr>
          <w:sz w:val="24"/>
          <w:szCs w:val="24"/>
        </w:rPr>
        <w:t>. Com a majoração da alíquota dos segurados para quatorze por cento</w:t>
      </w:r>
      <w:r w:rsidR="00BC0540">
        <w:rPr>
          <w:sz w:val="24"/>
          <w:szCs w:val="24"/>
        </w:rPr>
        <w:t>,</w:t>
      </w:r>
      <w:r w:rsidR="008508CC">
        <w:rPr>
          <w:sz w:val="24"/>
          <w:szCs w:val="24"/>
        </w:rPr>
        <w:t xml:space="preserve"> o superávit seria de seis milhões </w:t>
      </w:r>
      <w:r w:rsidR="00BC0540">
        <w:rPr>
          <w:sz w:val="24"/>
          <w:szCs w:val="24"/>
        </w:rPr>
        <w:t>e d</w:t>
      </w:r>
      <w:r w:rsidR="008508CC">
        <w:rPr>
          <w:sz w:val="24"/>
          <w:szCs w:val="24"/>
        </w:rPr>
        <w:t>uzentos e sessenta e qu</w:t>
      </w:r>
      <w:r w:rsidR="00BC0540">
        <w:rPr>
          <w:sz w:val="24"/>
          <w:szCs w:val="24"/>
        </w:rPr>
        <w:t>a</w:t>
      </w:r>
      <w:r w:rsidR="008508CC">
        <w:rPr>
          <w:sz w:val="24"/>
          <w:szCs w:val="24"/>
        </w:rPr>
        <w:t>tro mil e setecentos e noventa reais e dez centavos</w:t>
      </w:r>
      <w:r w:rsidR="00BC0540">
        <w:rPr>
          <w:sz w:val="24"/>
          <w:szCs w:val="24"/>
        </w:rPr>
        <w:t xml:space="preserve">. Os conselheiros estão de acordo com a manutenção da alíquota em onze por cento </w:t>
      </w:r>
      <w:bookmarkStart w:id="0" w:name="_GoBack"/>
      <w:bookmarkEnd w:id="0"/>
      <w:r w:rsidR="00BC0540">
        <w:rPr>
          <w:sz w:val="24"/>
          <w:szCs w:val="24"/>
        </w:rPr>
        <w:t>com a aprovação das novas regras de elegibilidade da EC nº 103/2019.</w:t>
      </w:r>
      <w:r w:rsidR="00B27D9D">
        <w:rPr>
          <w:sz w:val="24"/>
          <w:szCs w:val="24"/>
          <w:lang w:eastAsia="en-US"/>
        </w:rPr>
        <w:t xml:space="preserve"> </w:t>
      </w:r>
      <w:r w:rsidRPr="00DD0C87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0C5DAF" w:rsidRPr="00DD0C87" w:rsidRDefault="000C5DAF" w:rsidP="000C5DAF">
      <w:pPr>
        <w:pStyle w:val="Default"/>
        <w:jc w:val="both"/>
        <w:rPr>
          <w:rFonts w:ascii="Times New Roman" w:hAnsi="Times New Roman" w:cs="Times New Roman"/>
        </w:rPr>
      </w:pPr>
    </w:p>
    <w:p w:rsidR="00064ED6" w:rsidRPr="00DD0C87" w:rsidRDefault="00064ED6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</w:p>
    <w:p w:rsidR="004A26BD" w:rsidRPr="001A231D" w:rsidRDefault="004A26BD" w:rsidP="007E3D96">
      <w:pPr>
        <w:jc w:val="center"/>
        <w:rPr>
          <w:sz w:val="24"/>
          <w:szCs w:val="24"/>
        </w:rPr>
      </w:pPr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22" w:rsidRDefault="00307022" w:rsidP="00CD2511">
      <w:r>
        <w:separator/>
      </w:r>
    </w:p>
  </w:endnote>
  <w:endnote w:type="continuationSeparator" w:id="0">
    <w:p w:rsidR="00307022" w:rsidRDefault="0030702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22" w:rsidRDefault="00307022" w:rsidP="00CD2511">
      <w:r>
        <w:separator/>
      </w:r>
    </w:p>
  </w:footnote>
  <w:footnote w:type="continuationSeparator" w:id="0">
    <w:p w:rsidR="00307022" w:rsidRDefault="0030702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6D05"/>
    <w:rsid w:val="002F4B53"/>
    <w:rsid w:val="002F59E5"/>
    <w:rsid w:val="002F68E3"/>
    <w:rsid w:val="002F7BCC"/>
    <w:rsid w:val="00307022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B8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D69AB"/>
    <w:rsid w:val="00BD6C0D"/>
    <w:rsid w:val="00BE5E46"/>
    <w:rsid w:val="00BE6097"/>
    <w:rsid w:val="00BE7084"/>
    <w:rsid w:val="00BF3DF6"/>
    <w:rsid w:val="00BF5D30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F3D6-F19B-4B43-A0B3-00152ECC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2020-07-20T15:53:00Z</cp:lastPrinted>
  <dcterms:created xsi:type="dcterms:W3CDTF">2020-07-20T15:19:00Z</dcterms:created>
  <dcterms:modified xsi:type="dcterms:W3CDTF">2020-07-20T15:53:00Z</dcterms:modified>
</cp:coreProperties>
</file>