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85064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</w:t>
      </w:r>
      <w:r w:rsidR="00087768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C41AB1" w:rsidRDefault="00964763" w:rsidP="00C41AB1">
      <w:pPr>
        <w:pStyle w:val="Default"/>
        <w:jc w:val="both"/>
        <w:rPr>
          <w:rFonts w:ascii="Times New Roman" w:hAnsi="Times New Roman" w:cs="Times New Roman"/>
        </w:rPr>
      </w:pPr>
      <w:r w:rsidRPr="00D83719">
        <w:rPr>
          <w:rFonts w:ascii="Times New Roman" w:hAnsi="Times New Roman" w:cs="Times New Roman"/>
        </w:rPr>
        <w:t xml:space="preserve">Aos </w:t>
      </w:r>
      <w:r w:rsidR="00B23E16">
        <w:rPr>
          <w:rFonts w:ascii="Times New Roman" w:hAnsi="Times New Roman" w:cs="Times New Roman"/>
        </w:rPr>
        <w:t>cinco</w:t>
      </w:r>
      <w:r w:rsidR="000C3216" w:rsidRPr="00D83719">
        <w:rPr>
          <w:rFonts w:ascii="Times New Roman" w:hAnsi="Times New Roman" w:cs="Times New Roman"/>
        </w:rPr>
        <w:t xml:space="preserve"> dias d</w:t>
      </w:r>
      <w:r w:rsidR="00B77E32" w:rsidRPr="00D83719">
        <w:rPr>
          <w:rFonts w:ascii="Times New Roman" w:hAnsi="Times New Roman" w:cs="Times New Roman"/>
        </w:rPr>
        <w:t xml:space="preserve">o mês de </w:t>
      </w:r>
      <w:r w:rsidR="000C3216" w:rsidRPr="00D83719">
        <w:rPr>
          <w:rFonts w:ascii="Times New Roman" w:hAnsi="Times New Roman" w:cs="Times New Roman"/>
        </w:rPr>
        <w:t>maio do ano de</w:t>
      </w:r>
      <w:r w:rsidRPr="00D83719">
        <w:rPr>
          <w:rFonts w:ascii="Times New Roman" w:hAnsi="Times New Roman" w:cs="Times New Roman"/>
        </w:rPr>
        <w:t xml:space="preserve"> dois mil e dez</w:t>
      </w:r>
      <w:r w:rsidR="00087768" w:rsidRPr="00D83719">
        <w:rPr>
          <w:rFonts w:ascii="Times New Roman" w:hAnsi="Times New Roman" w:cs="Times New Roman"/>
        </w:rPr>
        <w:t>oito</w:t>
      </w:r>
      <w:r w:rsidRPr="00D83719">
        <w:rPr>
          <w:rFonts w:ascii="Times New Roman" w:hAnsi="Times New Roman" w:cs="Times New Roman"/>
        </w:rPr>
        <w:t>, às dez</w:t>
      </w:r>
      <w:r w:rsidR="00B77E32" w:rsidRPr="00D83719">
        <w:rPr>
          <w:rFonts w:ascii="Times New Roman" w:hAnsi="Times New Roman" w:cs="Times New Roman"/>
        </w:rPr>
        <w:t>esseis</w:t>
      </w:r>
      <w:r w:rsidRPr="00D83719">
        <w:rPr>
          <w:rFonts w:ascii="Times New Roman" w:hAnsi="Times New Roman" w:cs="Times New Roman"/>
        </w:rPr>
        <w:t xml:space="preserve"> horas, em sua sede, à Travessa das Flores, cinquenta e oito, centro, reuniram-se os membros do Conselho Administrativo para reunião </w:t>
      </w:r>
      <w:r w:rsidR="00CB21A9" w:rsidRPr="00D83719">
        <w:rPr>
          <w:rFonts w:ascii="Times New Roman" w:hAnsi="Times New Roman" w:cs="Times New Roman"/>
        </w:rPr>
        <w:t>ordinária</w:t>
      </w:r>
      <w:r w:rsidRPr="00D83719">
        <w:rPr>
          <w:rFonts w:ascii="Times New Roman" w:hAnsi="Times New Roman" w:cs="Times New Roman"/>
        </w:rPr>
        <w:t>. A Diretora-Executiva</w:t>
      </w:r>
      <w:r w:rsidR="00AD6FEE" w:rsidRPr="00D83719">
        <w:rPr>
          <w:rFonts w:ascii="Times New Roman" w:hAnsi="Times New Roman" w:cs="Times New Roman"/>
        </w:rPr>
        <w:t>, Tânia Giacomin De Bortoli</w:t>
      </w:r>
      <w:r w:rsidRPr="00D83719">
        <w:rPr>
          <w:rFonts w:ascii="Times New Roman" w:hAnsi="Times New Roman" w:cs="Times New Roman"/>
        </w:rPr>
        <w:t xml:space="preserve"> saudou a todos e iniciou </w:t>
      </w:r>
      <w:r w:rsidR="00BC2A70" w:rsidRPr="00D83719">
        <w:rPr>
          <w:rFonts w:ascii="Times New Roman" w:hAnsi="Times New Roman" w:cs="Times New Roman"/>
        </w:rPr>
        <w:t xml:space="preserve">os trabalhos apresentando o Balancete do mês de </w:t>
      </w:r>
      <w:r w:rsidR="000C3216" w:rsidRPr="00D83719">
        <w:rPr>
          <w:rFonts w:ascii="Times New Roman" w:hAnsi="Times New Roman" w:cs="Times New Roman"/>
        </w:rPr>
        <w:t>abril</w:t>
      </w:r>
      <w:r w:rsidR="00BC2A70" w:rsidRPr="00D83719">
        <w:rPr>
          <w:rFonts w:ascii="Times New Roman" w:hAnsi="Times New Roman" w:cs="Times New Roman"/>
        </w:rPr>
        <w:t xml:space="preserve"> do ano de dois mil e d</w:t>
      </w:r>
      <w:r w:rsidR="00D1431D" w:rsidRPr="00D83719">
        <w:rPr>
          <w:rFonts w:ascii="Times New Roman" w:hAnsi="Times New Roman" w:cs="Times New Roman"/>
        </w:rPr>
        <w:t>ezoito</w:t>
      </w:r>
      <w:r w:rsidR="00BC2A70" w:rsidRPr="00D83719">
        <w:rPr>
          <w:rFonts w:ascii="Times New Roman" w:hAnsi="Times New Roman" w:cs="Times New Roman"/>
        </w:rPr>
        <w:t xml:space="preserve">, </w:t>
      </w:r>
      <w:r w:rsidR="00581BA0" w:rsidRPr="009175DA">
        <w:rPr>
          <w:rFonts w:ascii="Times New Roman" w:hAnsi="Times New Roman" w:cs="Times New Roman"/>
        </w:rPr>
        <w:t xml:space="preserve">com suas respectivas Receitas e Despesas, bem como os rendimentos da Carteira que totalizaram o valor de </w:t>
      </w:r>
      <w:r w:rsidR="00581BA0">
        <w:rPr>
          <w:rFonts w:ascii="Times New Roman" w:hAnsi="Times New Roman" w:cs="Times New Roman"/>
        </w:rPr>
        <w:t>setenta e três mil, cento e noventa e três reais e cinco centavos</w:t>
      </w:r>
      <w:r w:rsidR="00581BA0" w:rsidRPr="009175DA">
        <w:rPr>
          <w:rFonts w:ascii="Times New Roman" w:hAnsi="Times New Roman" w:cs="Times New Roman"/>
        </w:rPr>
        <w:t xml:space="preserve">, ou seja, </w:t>
      </w:r>
      <w:r w:rsidR="00581BA0">
        <w:rPr>
          <w:rFonts w:ascii="Times New Roman" w:hAnsi="Times New Roman" w:cs="Times New Roman"/>
        </w:rPr>
        <w:t>zero vírgula trinta e dois</w:t>
      </w:r>
      <w:r w:rsidR="00581BA0" w:rsidRPr="009175DA">
        <w:rPr>
          <w:rFonts w:ascii="Times New Roman" w:hAnsi="Times New Roman" w:cs="Times New Roman"/>
        </w:rPr>
        <w:t xml:space="preserve"> por cento no mês. Posteriormente, fora apresentado o Relatório de Gestão de Investimentos, onde a Carteira de Ativos do Instituto totalizou o valor de vinte e três milhões, </w:t>
      </w:r>
      <w:r w:rsidR="00581BA0">
        <w:rPr>
          <w:rFonts w:ascii="Times New Roman" w:hAnsi="Times New Roman" w:cs="Times New Roman"/>
        </w:rPr>
        <w:t xml:space="preserve">duzentos e vinte e oito mil, duzentos e oitenta e três reais e quarenta e nove </w:t>
      </w:r>
      <w:r w:rsidR="00581BA0" w:rsidRPr="009175DA">
        <w:rPr>
          <w:rFonts w:ascii="Times New Roman" w:hAnsi="Times New Roman" w:cs="Times New Roman"/>
        </w:rPr>
        <w:t xml:space="preserve">centavos, até o mês de </w:t>
      </w:r>
      <w:r w:rsidR="00581BA0">
        <w:rPr>
          <w:rFonts w:ascii="Times New Roman" w:hAnsi="Times New Roman" w:cs="Times New Roman"/>
        </w:rPr>
        <w:t xml:space="preserve">abril. </w:t>
      </w:r>
      <w:r w:rsidR="007416C9" w:rsidRPr="00D83719">
        <w:rPr>
          <w:rFonts w:ascii="Times New Roman" w:hAnsi="Times New Roman" w:cs="Times New Roman"/>
        </w:rPr>
        <w:t>Posteriormente, f</w:t>
      </w:r>
      <w:r w:rsidR="000C3216" w:rsidRPr="00D83719">
        <w:rPr>
          <w:rFonts w:ascii="Times New Roman" w:hAnsi="Times New Roman" w:cs="Times New Roman"/>
        </w:rPr>
        <w:t>oi analisado o pedido de pensão por morte do servidor Gilmar Paulo Conte, requerido por Diana Maria Conte sob protocolo nº 007/2018. Após an</w:t>
      </w:r>
      <w:r w:rsidR="00D83719" w:rsidRPr="00D83719">
        <w:rPr>
          <w:rFonts w:ascii="Times New Roman" w:hAnsi="Times New Roman" w:cs="Times New Roman"/>
        </w:rPr>
        <w:t>alisar toda a documentação apresentada, os Conselheiro</w:t>
      </w:r>
      <w:r w:rsidR="00D83719">
        <w:rPr>
          <w:rFonts w:ascii="Times New Roman" w:hAnsi="Times New Roman" w:cs="Times New Roman"/>
        </w:rPr>
        <w:t xml:space="preserve">s decidiram indeferir o pedido, por concluir </w:t>
      </w:r>
      <w:r w:rsidR="00D83719" w:rsidRPr="00D83719">
        <w:rPr>
          <w:rFonts w:ascii="Times New Roman" w:hAnsi="Times New Roman" w:cs="Times New Roman"/>
        </w:rPr>
        <w:t>que não ficou comprovada a existência de união estável entre a requerente e o servidor falecido, nem o vínculo e a dependência econômica entre eles. Ainda, comprovado est</w:t>
      </w:r>
      <w:r w:rsidR="00D83719">
        <w:rPr>
          <w:rFonts w:ascii="Times New Roman" w:hAnsi="Times New Roman" w:cs="Times New Roman"/>
        </w:rPr>
        <w:t>á</w:t>
      </w:r>
      <w:r w:rsidR="00D83719" w:rsidRPr="00D83719">
        <w:rPr>
          <w:rFonts w:ascii="Times New Roman" w:hAnsi="Times New Roman" w:cs="Times New Roman"/>
        </w:rPr>
        <w:t xml:space="preserve"> que o endereço de domicílio era diferente. Além da prova documental referida, as declarações de testemunhas também comprovam a não existência de u</w:t>
      </w:r>
      <w:r w:rsidR="00D83719">
        <w:rPr>
          <w:rFonts w:ascii="Times New Roman" w:hAnsi="Times New Roman" w:cs="Times New Roman"/>
        </w:rPr>
        <w:t xml:space="preserve">nião estável havida entre eles. Na sequência, os Conselheiros foram informados sobre a inscrição do IPRESVEL no </w:t>
      </w:r>
      <w:r w:rsidR="00B415F6">
        <w:rPr>
          <w:rFonts w:ascii="Times New Roman" w:hAnsi="Times New Roman" w:cs="Times New Roman"/>
        </w:rPr>
        <w:t xml:space="preserve">9º Prêmio </w:t>
      </w:r>
      <w:r w:rsidR="005542E4">
        <w:rPr>
          <w:rFonts w:ascii="Times New Roman" w:hAnsi="Times New Roman" w:cs="Times New Roman"/>
        </w:rPr>
        <w:t>de B</w:t>
      </w:r>
      <w:r w:rsidR="00B415F6">
        <w:rPr>
          <w:rFonts w:ascii="Times New Roman" w:hAnsi="Times New Roman" w:cs="Times New Roman"/>
        </w:rPr>
        <w:t>oas Práticas de Gestão</w:t>
      </w:r>
      <w:r w:rsidR="0084336F">
        <w:rPr>
          <w:rFonts w:ascii="Times New Roman" w:hAnsi="Times New Roman" w:cs="Times New Roman"/>
        </w:rPr>
        <w:t xml:space="preserve"> Previdenciária da A</w:t>
      </w:r>
      <w:r w:rsidR="000932D3">
        <w:rPr>
          <w:rFonts w:ascii="Times New Roman" w:hAnsi="Times New Roman" w:cs="Times New Roman"/>
        </w:rPr>
        <w:t xml:space="preserve">ssociação Nacional de Entidades de Previdência dos Estados e Municípios - ANEPREM. </w:t>
      </w:r>
      <w:r w:rsidRPr="00C41AB1">
        <w:rPr>
          <w:rFonts w:ascii="Times New Roman" w:hAnsi="Times New Roman" w:cs="Times New Roman"/>
        </w:rPr>
        <w:t xml:space="preserve">Nada mais havendo a tratar, deu-se por encerrada a reunião, da qual foi lavrada </w:t>
      </w:r>
      <w:r w:rsidR="00064ED6" w:rsidRPr="00C41AB1">
        <w:rPr>
          <w:rFonts w:ascii="Times New Roman" w:hAnsi="Times New Roman" w:cs="Times New Roman"/>
        </w:rPr>
        <w:t>esta</w:t>
      </w:r>
      <w:r w:rsidRPr="00C41AB1">
        <w:rPr>
          <w:rFonts w:ascii="Times New Roman" w:hAnsi="Times New Roman" w:cs="Times New Roman"/>
        </w:rPr>
        <w:t xml:space="preserve"> ata, que segue assinada pelos presentes.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  <w:sectPr w:rsidR="00064ED6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C41AB1" w:rsidRDefault="00C41AB1" w:rsidP="007E3D96">
      <w:pPr>
        <w:jc w:val="center"/>
        <w:rPr>
          <w:b/>
          <w:sz w:val="24"/>
          <w:szCs w:val="24"/>
        </w:rPr>
      </w:pPr>
    </w:p>
    <w:p w:rsidR="000932D3" w:rsidRDefault="000932D3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8F7B29" w:rsidRDefault="008F7B29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F11F1C" w:rsidRDefault="00F11F1C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sectPr w:rsidR="00EC4C93" w:rsidRPr="00CD2511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2B" w:rsidRDefault="0097742B" w:rsidP="00CD2511">
      <w:r>
        <w:separator/>
      </w:r>
    </w:p>
  </w:endnote>
  <w:endnote w:type="continuationSeparator" w:id="0">
    <w:p w:rsidR="0097742B" w:rsidRDefault="0097742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2B" w:rsidRDefault="0097742B" w:rsidP="00CD2511">
      <w:r>
        <w:separator/>
      </w:r>
    </w:p>
  </w:footnote>
  <w:footnote w:type="continuationSeparator" w:id="0">
    <w:p w:rsidR="0097742B" w:rsidRDefault="0097742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Pr="00CC11C4" w:rsidRDefault="0097742B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9696862" r:id="rId2"/>
      </w:obje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63D0D"/>
    <w:rsid w:val="00064ED6"/>
    <w:rsid w:val="00087768"/>
    <w:rsid w:val="00091573"/>
    <w:rsid w:val="000932D3"/>
    <w:rsid w:val="000B637E"/>
    <w:rsid w:val="000B6CDB"/>
    <w:rsid w:val="000C3216"/>
    <w:rsid w:val="000D7D06"/>
    <w:rsid w:val="0010193B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9353D"/>
    <w:rsid w:val="003A2959"/>
    <w:rsid w:val="003B719E"/>
    <w:rsid w:val="003B7467"/>
    <w:rsid w:val="003C2839"/>
    <w:rsid w:val="003E70A4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42E4"/>
    <w:rsid w:val="005559EE"/>
    <w:rsid w:val="00565638"/>
    <w:rsid w:val="0057773D"/>
    <w:rsid w:val="00581BA0"/>
    <w:rsid w:val="00582AA3"/>
    <w:rsid w:val="005846A7"/>
    <w:rsid w:val="005A7B8A"/>
    <w:rsid w:val="005C0D79"/>
    <w:rsid w:val="005C499C"/>
    <w:rsid w:val="005D46D8"/>
    <w:rsid w:val="00617C9B"/>
    <w:rsid w:val="00632114"/>
    <w:rsid w:val="006357F4"/>
    <w:rsid w:val="0064337F"/>
    <w:rsid w:val="006463FB"/>
    <w:rsid w:val="006627CB"/>
    <w:rsid w:val="00662C88"/>
    <w:rsid w:val="00686364"/>
    <w:rsid w:val="00687FEB"/>
    <w:rsid w:val="006966C9"/>
    <w:rsid w:val="006979D1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416C9"/>
    <w:rsid w:val="007576FE"/>
    <w:rsid w:val="00760109"/>
    <w:rsid w:val="00780027"/>
    <w:rsid w:val="00794E4A"/>
    <w:rsid w:val="00796759"/>
    <w:rsid w:val="007D31E8"/>
    <w:rsid w:val="007E3D96"/>
    <w:rsid w:val="007E6B05"/>
    <w:rsid w:val="007F4ED3"/>
    <w:rsid w:val="007F51CA"/>
    <w:rsid w:val="00800206"/>
    <w:rsid w:val="00803B93"/>
    <w:rsid w:val="00822C64"/>
    <w:rsid w:val="00826206"/>
    <w:rsid w:val="008347EA"/>
    <w:rsid w:val="0084336F"/>
    <w:rsid w:val="0085064D"/>
    <w:rsid w:val="008537FE"/>
    <w:rsid w:val="00861790"/>
    <w:rsid w:val="00867980"/>
    <w:rsid w:val="00877D3A"/>
    <w:rsid w:val="00883C02"/>
    <w:rsid w:val="00886CD9"/>
    <w:rsid w:val="008974B9"/>
    <w:rsid w:val="008F2301"/>
    <w:rsid w:val="008F7B29"/>
    <w:rsid w:val="009175DA"/>
    <w:rsid w:val="00933C2B"/>
    <w:rsid w:val="009340D3"/>
    <w:rsid w:val="00943302"/>
    <w:rsid w:val="00945FC1"/>
    <w:rsid w:val="00952291"/>
    <w:rsid w:val="00952938"/>
    <w:rsid w:val="00954B57"/>
    <w:rsid w:val="00955A71"/>
    <w:rsid w:val="0096091C"/>
    <w:rsid w:val="00964763"/>
    <w:rsid w:val="009659C9"/>
    <w:rsid w:val="00967A06"/>
    <w:rsid w:val="0097742B"/>
    <w:rsid w:val="009B2A42"/>
    <w:rsid w:val="009D409D"/>
    <w:rsid w:val="009D5F7C"/>
    <w:rsid w:val="009F1205"/>
    <w:rsid w:val="00A2404D"/>
    <w:rsid w:val="00A2727E"/>
    <w:rsid w:val="00A323F4"/>
    <w:rsid w:val="00A409CD"/>
    <w:rsid w:val="00A63EB5"/>
    <w:rsid w:val="00A65694"/>
    <w:rsid w:val="00A7086C"/>
    <w:rsid w:val="00A95438"/>
    <w:rsid w:val="00AB0B5A"/>
    <w:rsid w:val="00AD6FEE"/>
    <w:rsid w:val="00B13AE8"/>
    <w:rsid w:val="00B23B32"/>
    <w:rsid w:val="00B23E16"/>
    <w:rsid w:val="00B415F6"/>
    <w:rsid w:val="00B57A66"/>
    <w:rsid w:val="00B603CE"/>
    <w:rsid w:val="00B62651"/>
    <w:rsid w:val="00B63792"/>
    <w:rsid w:val="00B7043F"/>
    <w:rsid w:val="00B77E32"/>
    <w:rsid w:val="00BB497A"/>
    <w:rsid w:val="00BC2A70"/>
    <w:rsid w:val="00BD69AB"/>
    <w:rsid w:val="00BE6097"/>
    <w:rsid w:val="00C33128"/>
    <w:rsid w:val="00C41AB1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95C50"/>
    <w:rsid w:val="00DA77A0"/>
    <w:rsid w:val="00DA793A"/>
    <w:rsid w:val="00DC144D"/>
    <w:rsid w:val="00DE5860"/>
    <w:rsid w:val="00E04EB7"/>
    <w:rsid w:val="00E05B49"/>
    <w:rsid w:val="00E10D86"/>
    <w:rsid w:val="00E24460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4C93"/>
    <w:rsid w:val="00EE439C"/>
    <w:rsid w:val="00EE52E6"/>
    <w:rsid w:val="00EF37F4"/>
    <w:rsid w:val="00F11F1C"/>
    <w:rsid w:val="00F36D52"/>
    <w:rsid w:val="00F573F7"/>
    <w:rsid w:val="00F70936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7A07-15A3-4942-8BE6-B5654D5C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6</cp:revision>
  <cp:lastPrinted>2018-06-05T11:56:00Z</cp:lastPrinted>
  <dcterms:created xsi:type="dcterms:W3CDTF">2018-05-11T19:33:00Z</dcterms:created>
  <dcterms:modified xsi:type="dcterms:W3CDTF">2018-06-05T12:41:00Z</dcterms:modified>
</cp:coreProperties>
</file>