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E136C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644F4A" w:rsidRPr="00B25527" w:rsidRDefault="006249CF" w:rsidP="00644F4A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</w:t>
      </w:r>
      <w:r w:rsidR="00E136C8" w:rsidRPr="006B3956">
        <w:rPr>
          <w:sz w:val="24"/>
          <w:szCs w:val="24"/>
        </w:rPr>
        <w:t xml:space="preserve">vinte e </w:t>
      </w:r>
      <w:r w:rsidR="00E136C8">
        <w:rPr>
          <w:sz w:val="24"/>
          <w:szCs w:val="24"/>
        </w:rPr>
        <w:t xml:space="preserve">sete </w:t>
      </w:r>
      <w:r w:rsidR="00E136C8" w:rsidRPr="006B3956">
        <w:rPr>
          <w:sz w:val="24"/>
          <w:szCs w:val="24"/>
        </w:rPr>
        <w:t xml:space="preserve">dias do mês de </w:t>
      </w:r>
      <w:r w:rsidR="00E136C8">
        <w:rPr>
          <w:sz w:val="24"/>
          <w:szCs w:val="24"/>
        </w:rPr>
        <w:t>julho</w:t>
      </w:r>
      <w:r w:rsidR="00E136C8" w:rsidRPr="006B3956">
        <w:rPr>
          <w:sz w:val="24"/>
          <w:szCs w:val="24"/>
        </w:rPr>
        <w:t xml:space="preserve"> </w:t>
      </w:r>
      <w:r w:rsidR="0096670E" w:rsidRPr="00D662E8">
        <w:rPr>
          <w:sz w:val="24"/>
          <w:szCs w:val="24"/>
        </w:rPr>
        <w:t>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>
        <w:rPr>
          <w:sz w:val="24"/>
          <w:szCs w:val="24"/>
        </w:rPr>
        <w:t xml:space="preserve">reunião </w:t>
      </w:r>
      <w:r w:rsidR="00B1361A" w:rsidRPr="00B25527">
        <w:rPr>
          <w:sz w:val="24"/>
          <w:szCs w:val="24"/>
        </w:rPr>
        <w:t>ordinária</w:t>
      </w:r>
      <w:r w:rsidR="00B1361A">
        <w:rPr>
          <w:sz w:val="24"/>
          <w:szCs w:val="24"/>
        </w:rPr>
        <w:t xml:space="preserve">. </w:t>
      </w:r>
      <w:r w:rsidR="00644F4A" w:rsidRPr="00B25527">
        <w:rPr>
          <w:sz w:val="24"/>
          <w:szCs w:val="24"/>
        </w:rPr>
        <w:t>A Diretora-Executiva, Tânia Giacomin De Bortoli saudou a todos e passou a apresentar o relatório de gestão de investimentos, onde a rentabilidade da carteira</w:t>
      </w:r>
      <w:r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 w:rsidR="00E136C8">
        <w:rPr>
          <w:sz w:val="24"/>
          <w:szCs w:val="24"/>
        </w:rPr>
        <w:t xml:space="preserve">de </w:t>
      </w:r>
      <w:r w:rsidR="00E136C8">
        <w:rPr>
          <w:sz w:val="24"/>
          <w:szCs w:val="24"/>
        </w:rPr>
        <w:t xml:space="preserve">zero vírgula vinte e nove por </w:t>
      </w:r>
      <w:r w:rsidR="00E136C8" w:rsidRPr="00B25527">
        <w:rPr>
          <w:sz w:val="24"/>
          <w:szCs w:val="24"/>
        </w:rPr>
        <w:t xml:space="preserve">cento no mês, totalizando o valor de trinta e </w:t>
      </w:r>
      <w:r w:rsidR="00E136C8">
        <w:rPr>
          <w:sz w:val="24"/>
          <w:szCs w:val="24"/>
        </w:rPr>
        <w:t>dois</w:t>
      </w:r>
      <w:r w:rsidR="00E136C8" w:rsidRPr="00B25527">
        <w:rPr>
          <w:sz w:val="24"/>
          <w:szCs w:val="24"/>
        </w:rPr>
        <w:t xml:space="preserve"> milhões</w:t>
      </w:r>
      <w:r w:rsidR="00E136C8">
        <w:rPr>
          <w:sz w:val="24"/>
          <w:szCs w:val="24"/>
        </w:rPr>
        <w:t>,</w:t>
      </w:r>
      <w:r w:rsidR="00E136C8" w:rsidRPr="00B25527">
        <w:rPr>
          <w:sz w:val="24"/>
          <w:szCs w:val="24"/>
        </w:rPr>
        <w:t xml:space="preserve"> </w:t>
      </w:r>
      <w:r w:rsidR="00E136C8">
        <w:rPr>
          <w:sz w:val="24"/>
          <w:szCs w:val="24"/>
        </w:rPr>
        <w:t>cento e oitenta e sete mil e setecentos e oitenta e um reais e sessenta e oito centavos</w:t>
      </w:r>
      <w:r w:rsidR="00E136C8" w:rsidRPr="00B25527">
        <w:rPr>
          <w:sz w:val="24"/>
          <w:szCs w:val="24"/>
        </w:rPr>
        <w:t>. A meta no mês ficou em</w:t>
      </w:r>
      <w:r w:rsidR="00E136C8">
        <w:rPr>
          <w:sz w:val="24"/>
          <w:szCs w:val="24"/>
        </w:rPr>
        <w:t xml:space="preserve"> seis </w:t>
      </w:r>
      <w:r w:rsidR="00E136C8" w:rsidRPr="00B25527">
        <w:rPr>
          <w:sz w:val="24"/>
          <w:szCs w:val="24"/>
        </w:rPr>
        <w:t xml:space="preserve">vírgula </w:t>
      </w:r>
      <w:r w:rsidR="00E136C8">
        <w:rPr>
          <w:sz w:val="24"/>
          <w:szCs w:val="24"/>
        </w:rPr>
        <w:t xml:space="preserve">sessenta e três por cento e a carteira em um vírgula trinta e seis por cento. </w:t>
      </w:r>
      <w:r w:rsidR="00E136C8" w:rsidRPr="00562804">
        <w:rPr>
          <w:sz w:val="24"/>
          <w:szCs w:val="24"/>
        </w:rPr>
        <w:t xml:space="preserve">Na sequência, comentou sobre a realização do 3º Congresso Brasileiro de Investimentos dos RPPS, nos dias 15 a 17 de setembro de 2021, na cidade de Florianópolis </w:t>
      </w:r>
      <w:r w:rsidR="00E136C8">
        <w:rPr>
          <w:sz w:val="24"/>
          <w:szCs w:val="24"/>
        </w:rPr>
        <w:t>–</w:t>
      </w:r>
      <w:r w:rsidR="00E136C8" w:rsidRPr="00562804">
        <w:rPr>
          <w:sz w:val="24"/>
          <w:szCs w:val="24"/>
        </w:rPr>
        <w:t xml:space="preserve"> SC</w:t>
      </w:r>
      <w:r w:rsidR="00E136C8">
        <w:rPr>
          <w:sz w:val="24"/>
          <w:szCs w:val="24"/>
        </w:rPr>
        <w:t>, devendo ser solicitada a dispensa dos servido</w:t>
      </w:r>
      <w:r w:rsidR="00E136C8">
        <w:rPr>
          <w:sz w:val="24"/>
          <w:szCs w:val="24"/>
        </w:rPr>
        <w:t xml:space="preserve">res interessados em participar. </w:t>
      </w:r>
      <w:bookmarkStart w:id="0" w:name="_GoBack"/>
      <w:bookmarkEnd w:id="0"/>
      <w:r w:rsidR="00644F4A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5F72BE" w:rsidRDefault="005F72BE" w:rsidP="00CD2511">
      <w:pPr>
        <w:jc w:val="both"/>
        <w:rPr>
          <w:sz w:val="24"/>
          <w:szCs w:val="24"/>
        </w:rPr>
      </w:pP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65864"/>
    <w:rsid w:val="00A93C2E"/>
    <w:rsid w:val="00AA131E"/>
    <w:rsid w:val="00AA6FA1"/>
    <w:rsid w:val="00AC7141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6C8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DC08-A729-4356-820C-38E484F1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2021-05-03T17:19:00Z</cp:lastPrinted>
  <dcterms:created xsi:type="dcterms:W3CDTF">2021-08-05T19:50:00Z</dcterms:created>
  <dcterms:modified xsi:type="dcterms:W3CDTF">2021-08-05T19:50:00Z</dcterms:modified>
</cp:coreProperties>
</file>