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3A4B7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FA6858" w:rsidRPr="00582AA3" w:rsidRDefault="00884D0F" w:rsidP="00FA6858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vinte e oito dias do mês de outubro</w:t>
      </w:r>
      <w:r>
        <w:rPr>
          <w:sz w:val="24"/>
          <w:szCs w:val="24"/>
        </w:rPr>
        <w:t xml:space="preserve"> </w:t>
      </w:r>
      <w:r w:rsidR="00FA6858">
        <w:rPr>
          <w:sz w:val="24"/>
          <w:szCs w:val="24"/>
        </w:rPr>
        <w:t xml:space="preserve">de dois mil e dezesseis, às </w:t>
      </w:r>
      <w:r w:rsidR="009B4EBA">
        <w:rPr>
          <w:sz w:val="24"/>
          <w:szCs w:val="24"/>
        </w:rPr>
        <w:t>nove</w:t>
      </w:r>
      <w:r w:rsidR="00FA6858">
        <w:rPr>
          <w:sz w:val="24"/>
          <w:szCs w:val="24"/>
        </w:rPr>
        <w:t xml:space="preserve"> horas</w:t>
      </w:r>
      <w:r w:rsidR="00FA6858" w:rsidRPr="00522112">
        <w:rPr>
          <w:sz w:val="24"/>
          <w:szCs w:val="24"/>
        </w:rPr>
        <w:t xml:space="preserve">, </w:t>
      </w:r>
      <w:r w:rsidR="00FA6858">
        <w:rPr>
          <w:sz w:val="24"/>
          <w:szCs w:val="24"/>
        </w:rPr>
        <w:t xml:space="preserve">em sua sede, à Travessa das Flores, cinquenta e oito, centro, </w:t>
      </w:r>
      <w:r w:rsidR="00FA6858" w:rsidRPr="00522112">
        <w:rPr>
          <w:sz w:val="24"/>
          <w:szCs w:val="24"/>
        </w:rPr>
        <w:t xml:space="preserve">reuniram-se os membros do </w:t>
      </w:r>
      <w:r w:rsidR="00FA6858">
        <w:rPr>
          <w:sz w:val="24"/>
          <w:szCs w:val="24"/>
        </w:rPr>
        <w:t xml:space="preserve">Conselho </w:t>
      </w:r>
      <w:r w:rsidR="009B4EBA">
        <w:rPr>
          <w:sz w:val="24"/>
          <w:szCs w:val="24"/>
        </w:rPr>
        <w:t>Fiscal</w:t>
      </w:r>
      <w:r w:rsidR="00FA6858">
        <w:rPr>
          <w:sz w:val="24"/>
          <w:szCs w:val="24"/>
        </w:rPr>
        <w:t xml:space="preserve"> par</w:t>
      </w:r>
      <w:r w:rsidR="00FA6858" w:rsidRPr="00522112">
        <w:rPr>
          <w:sz w:val="24"/>
          <w:szCs w:val="24"/>
        </w:rPr>
        <w:t>a reunião ordinária. A Diretora-Executiva</w:t>
      </w:r>
      <w:r w:rsidR="00FA6858">
        <w:rPr>
          <w:sz w:val="24"/>
          <w:szCs w:val="24"/>
        </w:rPr>
        <w:t>, Tânia Giacomin De Bortoli</w:t>
      </w:r>
      <w:r w:rsidR="00FA6858" w:rsidRPr="00522112">
        <w:rPr>
          <w:sz w:val="24"/>
          <w:szCs w:val="24"/>
        </w:rPr>
        <w:t xml:space="preserve"> </w:t>
      </w:r>
      <w:r w:rsidR="00FA6858">
        <w:rPr>
          <w:sz w:val="24"/>
          <w:szCs w:val="24"/>
        </w:rPr>
        <w:t xml:space="preserve">saudou a todos e </w:t>
      </w:r>
      <w:r w:rsidR="00FA6858" w:rsidRPr="00522112">
        <w:rPr>
          <w:sz w:val="24"/>
          <w:szCs w:val="24"/>
        </w:rPr>
        <w:t xml:space="preserve">iniciou os trabalhos </w:t>
      </w:r>
      <w:r w:rsidR="00FA6858">
        <w:rPr>
          <w:sz w:val="24"/>
          <w:szCs w:val="24"/>
        </w:rPr>
        <w:t xml:space="preserve">demonstrando o Balancete do mês de </w:t>
      </w:r>
      <w:r>
        <w:rPr>
          <w:sz w:val="24"/>
          <w:szCs w:val="24"/>
        </w:rPr>
        <w:t xml:space="preserve">setembro de dois mil e dezesseis, com suas respectivas Receitas e Despesas, onde os rendimentos da Carteira totalizaram </w:t>
      </w:r>
      <w:proofErr w:type="gramStart"/>
      <w:r>
        <w:rPr>
          <w:sz w:val="24"/>
          <w:szCs w:val="24"/>
        </w:rPr>
        <w:t>um vírgula</w:t>
      </w:r>
      <w:proofErr w:type="gramEnd"/>
      <w:r>
        <w:rPr>
          <w:sz w:val="24"/>
          <w:szCs w:val="24"/>
        </w:rPr>
        <w:t xml:space="preserve"> trinta e quatro por cento no mês</w:t>
      </w:r>
      <w:r>
        <w:rPr>
          <w:sz w:val="24"/>
          <w:szCs w:val="24"/>
        </w:rPr>
        <w:t xml:space="preserve">. </w:t>
      </w:r>
      <w:r w:rsidR="00414BC4">
        <w:rPr>
          <w:bCs/>
          <w:sz w:val="24"/>
          <w:szCs w:val="24"/>
        </w:rPr>
        <w:t>Os Conselheiros, após análise, aprovaram o Balancete.</w:t>
      </w:r>
      <w:r w:rsidR="00414BC4">
        <w:rPr>
          <w:sz w:val="24"/>
          <w:szCs w:val="24"/>
        </w:rPr>
        <w:t xml:space="preserve"> </w:t>
      </w:r>
      <w:r w:rsidR="00FA6858">
        <w:rPr>
          <w:sz w:val="24"/>
          <w:szCs w:val="24"/>
        </w:rPr>
        <w:t>Posteriormente, fora apresentado o R</w:t>
      </w:r>
      <w:r w:rsidR="00FA6858" w:rsidRPr="00522112">
        <w:rPr>
          <w:sz w:val="24"/>
          <w:szCs w:val="24"/>
        </w:rPr>
        <w:t>elatório de Gestão de Investimentos</w:t>
      </w:r>
      <w:r w:rsidR="00FA6858">
        <w:rPr>
          <w:sz w:val="24"/>
          <w:szCs w:val="24"/>
        </w:rPr>
        <w:t xml:space="preserve">, onde a Carteira de Ativos do Instituto totalizou o valor de </w:t>
      </w:r>
      <w:r>
        <w:rPr>
          <w:sz w:val="24"/>
          <w:szCs w:val="24"/>
        </w:rPr>
        <w:t>dezessete milhões, trezentos e sessenta e oito mil, oitocentos e noventa reais e oitenta e quatro centavos</w:t>
      </w:r>
      <w:r w:rsidR="00FA6858" w:rsidRPr="00FE15DB">
        <w:rPr>
          <w:sz w:val="24"/>
          <w:szCs w:val="24"/>
        </w:rPr>
        <w:t>.</w:t>
      </w:r>
      <w:r w:rsidR="00414BC4">
        <w:rPr>
          <w:bCs/>
          <w:sz w:val="24"/>
          <w:szCs w:val="24"/>
        </w:rPr>
        <w:t xml:space="preserve"> Na sequência</w:t>
      </w:r>
      <w:r w:rsidR="00FA6858">
        <w:rPr>
          <w:sz w:val="24"/>
          <w:szCs w:val="24"/>
        </w:rPr>
        <w:t xml:space="preserve">, </w:t>
      </w:r>
      <w:r>
        <w:rPr>
          <w:sz w:val="24"/>
          <w:szCs w:val="24"/>
        </w:rPr>
        <w:t>os Conselheiros foram relembrados sobre a apresentação, pela Assessoria Financeira, da proposta da Política de Investimentos para o próximo ano, sendo dia nove de novembro de dois mil e dezesseis.</w:t>
      </w:r>
      <w:r w:rsidR="00FA6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Posteriormente, foram comunicados sobre o resultado dos laudos </w:t>
      </w:r>
      <w:r w:rsidR="00052E7B">
        <w:rPr>
          <w:sz w:val="24"/>
          <w:szCs w:val="24"/>
        </w:rPr>
        <w:t xml:space="preserve">médicos </w:t>
      </w:r>
      <w:r>
        <w:rPr>
          <w:sz w:val="24"/>
          <w:szCs w:val="24"/>
        </w:rPr>
        <w:t>periciais</w:t>
      </w:r>
      <w:r w:rsidR="00052E7B">
        <w:rPr>
          <w:sz w:val="24"/>
          <w:szCs w:val="24"/>
        </w:rPr>
        <w:t xml:space="preserve"> realizados nos aposentados por invalidez.</w:t>
      </w:r>
      <w:r>
        <w:rPr>
          <w:sz w:val="24"/>
          <w:szCs w:val="24"/>
        </w:rPr>
        <w:t xml:space="preserve"> Seguidamente, a Diretora-Executiva informou sobre a aprovação do Credenciamento das Instituições Financeiras Banco do Brasil e da Caixa Econômica Federal, pelo Comitê de Investimentos. Após, foi comentado sobre o sucesso do segundo encontro de aposentados e pensionistas do Instituto, realizado no dia dezenove. Prosseguindo, foi discutida e decidida a participação dos Conselheiros </w:t>
      </w:r>
      <w:r w:rsidR="00052E7B">
        <w:rPr>
          <w:sz w:val="24"/>
          <w:szCs w:val="24"/>
        </w:rPr>
        <w:t xml:space="preserve">Fiscais </w:t>
      </w:r>
      <w:r>
        <w:rPr>
          <w:sz w:val="24"/>
          <w:szCs w:val="24"/>
        </w:rPr>
        <w:t xml:space="preserve">Alexandre </w:t>
      </w:r>
      <w:proofErr w:type="spellStart"/>
      <w:r>
        <w:rPr>
          <w:sz w:val="24"/>
          <w:szCs w:val="24"/>
        </w:rPr>
        <w:t>Gatelli</w:t>
      </w:r>
      <w:proofErr w:type="spellEnd"/>
      <w:r>
        <w:rPr>
          <w:sz w:val="24"/>
          <w:szCs w:val="24"/>
        </w:rPr>
        <w:t xml:space="preserve"> e Silvano Zamboni, </w:t>
      </w:r>
      <w:r w:rsidRPr="00886CD9">
        <w:rPr>
          <w:sz w:val="24"/>
          <w:szCs w:val="24"/>
        </w:rPr>
        <w:t>no</w:t>
      </w:r>
      <w:r w:rsidRPr="00886CD9">
        <w:rPr>
          <w:b/>
          <w:bCs/>
          <w:sz w:val="24"/>
          <w:szCs w:val="24"/>
        </w:rPr>
        <w:t xml:space="preserve"> </w:t>
      </w:r>
      <w:r w:rsidRPr="00886CD9">
        <w:rPr>
          <w:bCs/>
          <w:sz w:val="24"/>
          <w:szCs w:val="24"/>
        </w:rPr>
        <w:t>I Seminário Catarinense de Gestão e Controle de Regimes Próprios de Previdência Municipais</w:t>
      </w:r>
      <w:r>
        <w:rPr>
          <w:bCs/>
          <w:sz w:val="24"/>
          <w:szCs w:val="24"/>
        </w:rPr>
        <w:t>, na cidade de Florianópolis, promovido pelo Tribunal de Contas do Estado de Santa Catarina.</w:t>
      </w:r>
      <w:r w:rsidRPr="00886C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Foi comentada também a participação da Diretora-Executiva e da Conselheira Mônica </w:t>
      </w:r>
      <w:proofErr w:type="spellStart"/>
      <w:r>
        <w:rPr>
          <w:sz w:val="24"/>
          <w:szCs w:val="24"/>
        </w:rPr>
        <w:t>Giacomin</w:t>
      </w:r>
      <w:proofErr w:type="spellEnd"/>
      <w:r>
        <w:rPr>
          <w:sz w:val="24"/>
          <w:szCs w:val="24"/>
        </w:rPr>
        <w:t xml:space="preserve"> na reunião com a Caixa Econômica Federal, na cidade de Videira, sobre “Cenários e Investimentos”, no último dia vinte e seis.</w:t>
      </w:r>
      <w:r>
        <w:rPr>
          <w:bCs/>
          <w:sz w:val="24"/>
          <w:szCs w:val="24"/>
        </w:rPr>
        <w:t xml:space="preserve"> </w:t>
      </w:r>
      <w:r w:rsidR="00FA6858" w:rsidRPr="00582AA3">
        <w:rPr>
          <w:sz w:val="24"/>
          <w:szCs w:val="24"/>
        </w:rPr>
        <w:t>Nada mais havendo a tratar, deu-se por encerrada a reunião, d</w:t>
      </w:r>
      <w:r w:rsidR="00FA6858">
        <w:rPr>
          <w:sz w:val="24"/>
          <w:szCs w:val="24"/>
        </w:rPr>
        <w:t xml:space="preserve">a qual foi lavrada </w:t>
      </w:r>
      <w:r w:rsidR="00052E7B">
        <w:rPr>
          <w:sz w:val="24"/>
          <w:szCs w:val="24"/>
        </w:rPr>
        <w:t>esta</w:t>
      </w:r>
      <w:r w:rsidR="00FA6858">
        <w:rPr>
          <w:sz w:val="24"/>
          <w:szCs w:val="24"/>
        </w:rPr>
        <w:t xml:space="preserve"> ata</w:t>
      </w:r>
      <w:r w:rsidR="00FA6858" w:rsidRPr="00582AA3">
        <w:rPr>
          <w:sz w:val="24"/>
          <w:szCs w:val="24"/>
        </w:rPr>
        <w:t xml:space="preserve">, que segue assinada </w:t>
      </w:r>
      <w:r w:rsidR="00FA6858">
        <w:rPr>
          <w:sz w:val="24"/>
          <w:szCs w:val="24"/>
        </w:rPr>
        <w:t>pelos presentes</w:t>
      </w:r>
      <w:r w:rsidR="00FA6858" w:rsidRPr="00582AA3">
        <w:rPr>
          <w:sz w:val="24"/>
          <w:szCs w:val="24"/>
        </w:rPr>
        <w:t>.</w:t>
      </w:r>
    </w:p>
    <w:p w:rsidR="00FA6858" w:rsidRDefault="00FA6858" w:rsidP="00D24E97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  <w:bookmarkStart w:id="0" w:name="_GoBack"/>
      <w:bookmarkEnd w:id="0"/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BC" w:rsidRDefault="00D949BC" w:rsidP="00CD2511">
      <w:r>
        <w:separator/>
      </w:r>
    </w:p>
  </w:endnote>
  <w:endnote w:type="continuationSeparator" w:id="0">
    <w:p w:rsidR="00D949BC" w:rsidRDefault="00D949B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BC" w:rsidRDefault="00D949BC" w:rsidP="00CD2511">
      <w:r>
        <w:separator/>
      </w:r>
    </w:p>
  </w:footnote>
  <w:footnote w:type="continuationSeparator" w:id="0">
    <w:p w:rsidR="00D949BC" w:rsidRDefault="00D949B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D949BC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4367570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33CA"/>
    <w:rsid w:val="00144363"/>
    <w:rsid w:val="0017356F"/>
    <w:rsid w:val="001804F4"/>
    <w:rsid w:val="001870CE"/>
    <w:rsid w:val="00194B3A"/>
    <w:rsid w:val="00195CB4"/>
    <w:rsid w:val="001A7187"/>
    <w:rsid w:val="001B7998"/>
    <w:rsid w:val="001F54C7"/>
    <w:rsid w:val="002A7A86"/>
    <w:rsid w:val="0030112F"/>
    <w:rsid w:val="00370948"/>
    <w:rsid w:val="003A4B7F"/>
    <w:rsid w:val="003F7590"/>
    <w:rsid w:val="00414BC4"/>
    <w:rsid w:val="00420609"/>
    <w:rsid w:val="004C07F2"/>
    <w:rsid w:val="004C4AC4"/>
    <w:rsid w:val="004C5962"/>
    <w:rsid w:val="00522112"/>
    <w:rsid w:val="00532663"/>
    <w:rsid w:val="005675F5"/>
    <w:rsid w:val="00574918"/>
    <w:rsid w:val="005C0D79"/>
    <w:rsid w:val="006304A6"/>
    <w:rsid w:val="0068187C"/>
    <w:rsid w:val="006966C9"/>
    <w:rsid w:val="006979D1"/>
    <w:rsid w:val="006C2DE3"/>
    <w:rsid w:val="006F2F5D"/>
    <w:rsid w:val="007036A0"/>
    <w:rsid w:val="00712C3A"/>
    <w:rsid w:val="00741751"/>
    <w:rsid w:val="00826206"/>
    <w:rsid w:val="008347EA"/>
    <w:rsid w:val="00864A06"/>
    <w:rsid w:val="00875B3E"/>
    <w:rsid w:val="00884D0F"/>
    <w:rsid w:val="00910223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B603CE"/>
    <w:rsid w:val="00BA0AC9"/>
    <w:rsid w:val="00BB497A"/>
    <w:rsid w:val="00BD1602"/>
    <w:rsid w:val="00C548C2"/>
    <w:rsid w:val="00C8028E"/>
    <w:rsid w:val="00CA2FBF"/>
    <w:rsid w:val="00CA721E"/>
    <w:rsid w:val="00CC032E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308A1"/>
    <w:rsid w:val="00E370D4"/>
    <w:rsid w:val="00E421AA"/>
    <w:rsid w:val="00E80DEE"/>
    <w:rsid w:val="00E836ED"/>
    <w:rsid w:val="00ED5171"/>
    <w:rsid w:val="00EE439C"/>
    <w:rsid w:val="00FA6858"/>
    <w:rsid w:val="00FB7030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FC75-2AB0-4620-AA31-403BA253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2016-10-07T11:42:00Z</cp:lastPrinted>
  <dcterms:created xsi:type="dcterms:W3CDTF">2016-12-19T19:54:00Z</dcterms:created>
  <dcterms:modified xsi:type="dcterms:W3CDTF">2016-12-19T20:02:00Z</dcterms:modified>
</cp:coreProperties>
</file>