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08321B">
        <w:rPr>
          <w:b/>
          <w:sz w:val="24"/>
          <w:szCs w:val="24"/>
        </w:rPr>
        <w:t>0</w:t>
      </w:r>
      <w:r w:rsidR="003B5E79">
        <w:rPr>
          <w:b/>
          <w:sz w:val="24"/>
          <w:szCs w:val="24"/>
        </w:rPr>
        <w:t>8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3B5E79">
        <w:rPr>
          <w:sz w:val="24"/>
          <w:szCs w:val="24"/>
        </w:rPr>
        <w:t>set</w:t>
      </w:r>
      <w:r w:rsidR="001C6F1B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3B5E79">
        <w:rPr>
          <w:sz w:val="24"/>
          <w:szCs w:val="24"/>
        </w:rPr>
        <w:t>junho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à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</w:t>
      </w:r>
      <w:r w:rsidR="00F07454">
        <w:rPr>
          <w:sz w:val="24"/>
          <w:szCs w:val="24"/>
        </w:rPr>
        <w:t>extra</w:t>
      </w:r>
      <w:r w:rsidRPr="00EF6EA4">
        <w:rPr>
          <w:sz w:val="24"/>
          <w:szCs w:val="24"/>
        </w:rPr>
        <w:t>ordinária.</w:t>
      </w:r>
      <w:r w:rsidR="00B06C8D" w:rsidRPr="00B06C8D">
        <w:rPr>
          <w:sz w:val="24"/>
          <w:szCs w:val="24"/>
        </w:rPr>
        <w:t xml:space="preserve"> </w:t>
      </w:r>
      <w:r w:rsidR="00B06C8D" w:rsidRPr="00EF6EA4">
        <w:rPr>
          <w:sz w:val="24"/>
          <w:szCs w:val="24"/>
        </w:rPr>
        <w:t xml:space="preserve">A Diretora-Executiva, Tânia Giacomin De Bortoli saudou a todos </w:t>
      </w:r>
      <w:r w:rsidR="00B06C8D">
        <w:rPr>
          <w:sz w:val="24"/>
          <w:szCs w:val="24"/>
        </w:rPr>
        <w:t xml:space="preserve">e passou </w:t>
      </w:r>
      <w:r w:rsidR="001C6F1B">
        <w:rPr>
          <w:sz w:val="24"/>
          <w:szCs w:val="24"/>
        </w:rPr>
        <w:t xml:space="preserve">reunião a SMI Consultoria </w:t>
      </w:r>
      <w:r w:rsidR="000B0688">
        <w:rPr>
          <w:sz w:val="24"/>
          <w:szCs w:val="24"/>
        </w:rPr>
        <w:t xml:space="preserve">com </w:t>
      </w:r>
      <w:r w:rsidR="001C6F1B">
        <w:rPr>
          <w:sz w:val="24"/>
          <w:szCs w:val="24"/>
        </w:rPr>
        <w:t>Rafael Demeneghi e equipe</w:t>
      </w:r>
      <w:r w:rsidR="000B0688">
        <w:rPr>
          <w:sz w:val="24"/>
          <w:szCs w:val="24"/>
        </w:rPr>
        <w:t>, também Daniel Sandoval da Privatiza Investimentos</w:t>
      </w:r>
      <w:r w:rsidR="002259C4">
        <w:rPr>
          <w:sz w:val="24"/>
          <w:szCs w:val="24"/>
        </w:rPr>
        <w:t>.</w:t>
      </w:r>
      <w:r w:rsidR="001C6F1B">
        <w:rPr>
          <w:sz w:val="24"/>
          <w:szCs w:val="24"/>
        </w:rPr>
        <w:t xml:space="preserve"> </w:t>
      </w:r>
      <w:r w:rsidR="00B656E0">
        <w:rPr>
          <w:sz w:val="24"/>
          <w:szCs w:val="24"/>
        </w:rPr>
        <w:t>A presente reunião tratou do credenciamento do Fundo de estratégia multimercado que a Privatiza Investimentos oferece</w:t>
      </w:r>
      <w:r w:rsidR="00A30FA4">
        <w:rPr>
          <w:sz w:val="24"/>
          <w:szCs w:val="24"/>
        </w:rPr>
        <w:t xml:space="preserve"> aos RPPS, seu público alvo desde 2005. O fundo </w:t>
      </w:r>
      <w:r w:rsidR="00A30FA4" w:rsidRPr="00A30FA4">
        <w:rPr>
          <w:sz w:val="24"/>
          <w:szCs w:val="24"/>
        </w:rPr>
        <w:t>Rio Bravo Proteção Multimercado CNPJ 55.274.339/0001-78</w:t>
      </w:r>
      <w:r w:rsidR="00A30FA4">
        <w:rPr>
          <w:sz w:val="24"/>
          <w:szCs w:val="24"/>
        </w:rPr>
        <w:t xml:space="preserve">, foi analisado pela SMI </w:t>
      </w:r>
      <w:r w:rsidR="00BF324D">
        <w:rPr>
          <w:sz w:val="24"/>
          <w:szCs w:val="24"/>
        </w:rPr>
        <w:t>Consultoria</w:t>
      </w:r>
      <w:r w:rsidR="00A30FA4">
        <w:rPr>
          <w:sz w:val="24"/>
          <w:szCs w:val="24"/>
        </w:rPr>
        <w:t xml:space="preserve"> de Investimentos, enquadra-se no artigo 10, I da Resolução 4963/2021 e como diferencial, dispõe de capital protegido. O comitê de investimento sugere entrada de quinhentos mil reais</w:t>
      </w:r>
      <w:r w:rsidR="001C6F1B" w:rsidRPr="00A30FA4">
        <w:rPr>
          <w:sz w:val="24"/>
          <w:szCs w:val="24"/>
        </w:rPr>
        <w:t>.</w:t>
      </w:r>
      <w:r w:rsidR="00407B99">
        <w:rPr>
          <w:sz w:val="24"/>
          <w:szCs w:val="24"/>
        </w:rPr>
        <w:t xml:space="preserve"> Ainda foi apresentado que existem taxas muito atrativas apara aquisição de NTN-</w:t>
      </w:r>
      <w:proofErr w:type="spellStart"/>
      <w:r w:rsidR="00407B99">
        <w:rPr>
          <w:sz w:val="24"/>
          <w:szCs w:val="24"/>
        </w:rPr>
        <w:t>B’</w:t>
      </w:r>
      <w:r w:rsidR="00A56802">
        <w:rPr>
          <w:sz w:val="24"/>
          <w:szCs w:val="24"/>
        </w:rPr>
        <w:t>s</w:t>
      </w:r>
      <w:proofErr w:type="spellEnd"/>
      <w:r w:rsidR="00407B99">
        <w:rPr>
          <w:sz w:val="24"/>
          <w:szCs w:val="24"/>
        </w:rPr>
        <w:t xml:space="preserve"> </w:t>
      </w:r>
      <w:r w:rsidR="00A56802">
        <w:rPr>
          <w:sz w:val="24"/>
          <w:szCs w:val="24"/>
        </w:rPr>
        <w:t xml:space="preserve">e Letras Financeiras </w:t>
      </w:r>
      <w:r w:rsidR="00407B99">
        <w:rPr>
          <w:sz w:val="24"/>
          <w:szCs w:val="24"/>
        </w:rPr>
        <w:t xml:space="preserve">com vencimento mais curtos, com resgate de alguns </w:t>
      </w:r>
      <w:proofErr w:type="spellStart"/>
      <w:r w:rsidR="00407B99">
        <w:rPr>
          <w:sz w:val="24"/>
          <w:szCs w:val="24"/>
        </w:rPr>
        <w:t>IMA-s</w:t>
      </w:r>
      <w:proofErr w:type="spellEnd"/>
      <w:r w:rsidR="00407B99">
        <w:rPr>
          <w:sz w:val="24"/>
          <w:szCs w:val="24"/>
        </w:rPr>
        <w:t xml:space="preserve"> que estão trazendo volatilidade desnecessária a carteira. </w:t>
      </w:r>
      <w:r w:rsidR="00A56802">
        <w:rPr>
          <w:sz w:val="24"/>
          <w:szCs w:val="24"/>
        </w:rPr>
        <w:t>O comitê dialogou</w:t>
      </w:r>
      <w:r w:rsidR="00407B99">
        <w:rPr>
          <w:sz w:val="24"/>
          <w:szCs w:val="24"/>
        </w:rPr>
        <w:t xml:space="preserve"> que a expectativa </w:t>
      </w:r>
      <w:r w:rsidR="00A56802">
        <w:rPr>
          <w:sz w:val="24"/>
          <w:szCs w:val="24"/>
        </w:rPr>
        <w:t xml:space="preserve">do mercado com a </w:t>
      </w:r>
      <w:r w:rsidR="00407B99">
        <w:rPr>
          <w:sz w:val="24"/>
          <w:szCs w:val="24"/>
        </w:rPr>
        <w:t xml:space="preserve">renda fixa </w:t>
      </w:r>
      <w:r w:rsidR="00A56802">
        <w:rPr>
          <w:sz w:val="24"/>
          <w:szCs w:val="24"/>
        </w:rPr>
        <w:t xml:space="preserve">ainda vem </w:t>
      </w:r>
      <w:r w:rsidR="00407B99">
        <w:rPr>
          <w:sz w:val="24"/>
          <w:szCs w:val="24"/>
        </w:rPr>
        <w:t>se mante</w:t>
      </w:r>
      <w:r w:rsidR="00A56802">
        <w:rPr>
          <w:sz w:val="24"/>
          <w:szCs w:val="24"/>
        </w:rPr>
        <w:t>ndo interessante, e a</w:t>
      </w:r>
      <w:r w:rsidR="00407B99">
        <w:rPr>
          <w:sz w:val="24"/>
          <w:szCs w:val="24"/>
        </w:rPr>
        <w:t xml:space="preserve"> renda variável mais</w:t>
      </w:r>
      <w:r w:rsidR="00A56802">
        <w:rPr>
          <w:sz w:val="24"/>
          <w:szCs w:val="24"/>
        </w:rPr>
        <w:t xml:space="preserve"> em</w:t>
      </w:r>
      <w:r w:rsidR="00407B99">
        <w:rPr>
          <w:sz w:val="24"/>
          <w:szCs w:val="24"/>
        </w:rPr>
        <w:t xml:space="preserve"> baixa, sendo um momento bom para aportes nos fundos mais arrojados a fim de buscar rentabilidades futuras.</w:t>
      </w:r>
      <w:r w:rsidR="001C6F1B" w:rsidRPr="00A30FA4">
        <w:rPr>
          <w:sz w:val="24"/>
          <w:szCs w:val="24"/>
        </w:rPr>
        <w:t xml:space="preserve"> </w:t>
      </w:r>
      <w:r w:rsidR="002E7C7C">
        <w:rPr>
          <w:sz w:val="24"/>
          <w:szCs w:val="24"/>
        </w:rPr>
        <w:t>O comitê sugere novos aportes na renda variável, NTN-</w:t>
      </w:r>
      <w:proofErr w:type="spellStart"/>
      <w:r w:rsidR="002E7C7C">
        <w:rPr>
          <w:sz w:val="24"/>
          <w:szCs w:val="24"/>
        </w:rPr>
        <w:t>B’s</w:t>
      </w:r>
      <w:proofErr w:type="spellEnd"/>
      <w:r w:rsidR="00A56802">
        <w:rPr>
          <w:sz w:val="24"/>
          <w:szCs w:val="24"/>
        </w:rPr>
        <w:t xml:space="preserve"> e Letras Financeiras</w:t>
      </w:r>
      <w:r w:rsidR="002E7C7C">
        <w:rPr>
          <w:sz w:val="24"/>
          <w:szCs w:val="24"/>
        </w:rPr>
        <w:t xml:space="preserve"> com até cinco anos e resgate dos </w:t>
      </w:r>
      <w:proofErr w:type="spellStart"/>
      <w:r w:rsidR="002E7C7C">
        <w:rPr>
          <w:sz w:val="24"/>
          <w:szCs w:val="24"/>
        </w:rPr>
        <w:t>IMA-s</w:t>
      </w:r>
      <w:proofErr w:type="spellEnd"/>
      <w:r w:rsidR="002E7C7C">
        <w:rPr>
          <w:sz w:val="24"/>
          <w:szCs w:val="24"/>
        </w:rPr>
        <w:t xml:space="preserve">. </w:t>
      </w:r>
      <w:r w:rsidRPr="00A30FA4">
        <w:rPr>
          <w:sz w:val="24"/>
          <w:szCs w:val="24"/>
        </w:rPr>
        <w:t xml:space="preserve">Nada mais havendo a tratar, deu-se por </w:t>
      </w:r>
      <w:r w:rsidR="00A30FA4">
        <w:rPr>
          <w:sz w:val="24"/>
          <w:szCs w:val="24"/>
        </w:rPr>
        <w:t>encerrada a reunião</w:t>
      </w:r>
      <w:r w:rsidRPr="00A30FA4">
        <w:rPr>
          <w:sz w:val="24"/>
          <w:szCs w:val="24"/>
        </w:rPr>
        <w:t>, da qual foi lavrada esta ata, que segue assinada pelos presentes</w:t>
      </w:r>
      <w:r w:rsidRPr="00D95E06">
        <w:rPr>
          <w:sz w:val="24"/>
          <w:szCs w:val="24"/>
        </w:rPr>
        <w:t>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  <w:bookmarkStart w:id="0" w:name="_GoBack"/>
      <w:bookmarkEnd w:id="0"/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6D2"/>
    <w:rsid w:val="002259C4"/>
    <w:rsid w:val="0022748C"/>
    <w:rsid w:val="00227EBE"/>
    <w:rsid w:val="002326CA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E7C7C"/>
    <w:rsid w:val="002F3946"/>
    <w:rsid w:val="002F7602"/>
    <w:rsid w:val="00302394"/>
    <w:rsid w:val="00306FA7"/>
    <w:rsid w:val="00350B33"/>
    <w:rsid w:val="0036492A"/>
    <w:rsid w:val="003864FC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07B99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27DEA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56802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E5F48"/>
    <w:rsid w:val="00B0140C"/>
    <w:rsid w:val="00B06C8D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6540"/>
    <w:rsid w:val="00B727CE"/>
    <w:rsid w:val="00B905AF"/>
    <w:rsid w:val="00BA02BE"/>
    <w:rsid w:val="00BB200D"/>
    <w:rsid w:val="00BB2311"/>
    <w:rsid w:val="00BD73D6"/>
    <w:rsid w:val="00BE0B5C"/>
    <w:rsid w:val="00BF324D"/>
    <w:rsid w:val="00BF34D0"/>
    <w:rsid w:val="00C07ADD"/>
    <w:rsid w:val="00C11CBD"/>
    <w:rsid w:val="00C14124"/>
    <w:rsid w:val="00C16183"/>
    <w:rsid w:val="00C23C10"/>
    <w:rsid w:val="00C34E44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07454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8918-BC8B-4A8F-9E3F-1224105A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2024-01-18T12:51:00Z</cp:lastPrinted>
  <dcterms:created xsi:type="dcterms:W3CDTF">2024-07-12T17:00:00Z</dcterms:created>
  <dcterms:modified xsi:type="dcterms:W3CDTF">2024-07-12T17:00:00Z</dcterms:modified>
</cp:coreProperties>
</file>