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64AA" w:rsidRPr="001A231D">
        <w:rPr>
          <w:b/>
          <w:sz w:val="24"/>
          <w:szCs w:val="24"/>
        </w:rPr>
        <w:t>0</w:t>
      </w:r>
      <w:r w:rsidR="00BF5D30">
        <w:rPr>
          <w:b/>
          <w:sz w:val="24"/>
          <w:szCs w:val="24"/>
        </w:rPr>
        <w:t>8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2A5EAF" w:rsidRDefault="003B0DDB" w:rsidP="002A5EAF">
      <w:pPr>
        <w:pStyle w:val="Default"/>
        <w:jc w:val="both"/>
        <w:rPr>
          <w:rFonts w:ascii="Times New Roman" w:hAnsi="Times New Roman" w:cs="Times New Roman"/>
        </w:rPr>
      </w:pPr>
      <w:r w:rsidRPr="00F05CF0">
        <w:rPr>
          <w:rFonts w:ascii="Times New Roman" w:hAnsi="Times New Roman" w:cs="Times New Roman"/>
        </w:rPr>
        <w:t xml:space="preserve">Aos vinte e cinco dias do mês de março do ano de dois mil e vinte, através do aplicativo de mensagens </w:t>
      </w:r>
      <w:proofErr w:type="spellStart"/>
      <w:r w:rsidRPr="00F05CF0">
        <w:rPr>
          <w:rFonts w:ascii="Times New Roman" w:hAnsi="Times New Roman" w:cs="Times New Roman"/>
        </w:rPr>
        <w:t>WhatsApp</w:t>
      </w:r>
      <w:proofErr w:type="spellEnd"/>
      <w:r w:rsidRPr="00F05CF0">
        <w:rPr>
          <w:rFonts w:ascii="Times New Roman" w:hAnsi="Times New Roman" w:cs="Times New Roman"/>
        </w:rPr>
        <w:t xml:space="preserve">, grupo “Ipresvel”, melhor forma de comunicação encontrada </w:t>
      </w:r>
      <w:r>
        <w:rPr>
          <w:rFonts w:ascii="Times New Roman" w:hAnsi="Times New Roman" w:cs="Times New Roman"/>
        </w:rPr>
        <w:t xml:space="preserve">neste momento </w:t>
      </w:r>
      <w:r w:rsidRPr="00F05CF0">
        <w:rPr>
          <w:rFonts w:ascii="Times New Roman" w:hAnsi="Times New Roman" w:cs="Times New Roman"/>
        </w:rPr>
        <w:t xml:space="preserve">em razão do isolamento social devido </w:t>
      </w:r>
      <w:r>
        <w:rPr>
          <w:rFonts w:ascii="Times New Roman" w:hAnsi="Times New Roman" w:cs="Times New Roman"/>
        </w:rPr>
        <w:t>ao</w:t>
      </w:r>
      <w:r w:rsidRPr="00F05CF0">
        <w:rPr>
          <w:rFonts w:ascii="Times New Roman" w:hAnsi="Times New Roman" w:cs="Times New Roman"/>
        </w:rPr>
        <w:t xml:space="preserve"> </w:t>
      </w:r>
      <w:proofErr w:type="spellStart"/>
      <w:r w:rsidRPr="00F05CF0">
        <w:rPr>
          <w:rFonts w:ascii="Times New Roman" w:hAnsi="Times New Roman" w:cs="Times New Roman"/>
        </w:rPr>
        <w:t>coronavírus</w:t>
      </w:r>
      <w:proofErr w:type="spellEnd"/>
      <w:r w:rsidRPr="00F05CF0">
        <w:rPr>
          <w:rFonts w:ascii="Times New Roman" w:hAnsi="Times New Roman" w:cs="Times New Roman"/>
        </w:rPr>
        <w:t xml:space="preserve">, os membros do </w:t>
      </w:r>
      <w:r w:rsidR="000C5DAF" w:rsidRPr="000C5DAF">
        <w:rPr>
          <w:rFonts w:ascii="Times New Roman" w:hAnsi="Times New Roman" w:cs="Times New Roman"/>
        </w:rPr>
        <w:t xml:space="preserve">Conselho Administrativo passaram a analisar a sugestão de alteração na carteira, promovida pela assessoria em investimentos. </w:t>
      </w:r>
      <w:r w:rsidRPr="00F64213">
        <w:rPr>
          <w:rFonts w:ascii="Times New Roman" w:hAnsi="Times New Roman" w:cs="Times New Roman"/>
        </w:rPr>
        <w:t xml:space="preserve">A proposta visa o resgate no valor de seiscentos mil reais do fundo </w:t>
      </w:r>
      <w:r w:rsidRPr="00F64213">
        <w:rPr>
          <w:rFonts w:ascii="Times New Roman" w:eastAsia="Times New Roman" w:hAnsi="Times New Roman" w:cs="Times New Roman"/>
        </w:rPr>
        <w:t xml:space="preserve">Caixa Brasil Títulos Públicos IRF-M 1, para aplicação no fundo Caixa Brasil Títulos Públicos IMA-B 5+, afim de buscar uma </w:t>
      </w:r>
      <w:r w:rsidRPr="00F64213">
        <w:rPr>
          <w:rFonts w:ascii="Times New Roman" w:hAnsi="Times New Roman" w:cs="Times New Roman"/>
        </w:rPr>
        <w:t>assimetria maior dos juros dada maior abertura, apesar da volatilidade.</w:t>
      </w:r>
      <w:r>
        <w:rPr>
          <w:rFonts w:ascii="Times New Roman" w:hAnsi="Times New Roman" w:cs="Times New Roman"/>
        </w:rPr>
        <w:t xml:space="preserve"> Os</w:t>
      </w:r>
      <w:r w:rsidRPr="000C5DAF">
        <w:rPr>
          <w:rFonts w:ascii="Times New Roman" w:hAnsi="Times New Roman" w:cs="Times New Roman"/>
        </w:rPr>
        <w:t xml:space="preserve"> conselheiros aprovaram a proposta do Comitê de Investimentos</w:t>
      </w:r>
      <w:r>
        <w:rPr>
          <w:rFonts w:ascii="Times New Roman" w:hAnsi="Times New Roman" w:cs="Times New Roman"/>
        </w:rPr>
        <w:t>. O</w:t>
      </w:r>
      <w:r w:rsidRPr="00F05CF0">
        <w:rPr>
          <w:rFonts w:ascii="Times New Roman" w:hAnsi="Times New Roman" w:cs="Times New Roman"/>
        </w:rPr>
        <w:t xml:space="preserve"> relató</w:t>
      </w:r>
      <w:r>
        <w:rPr>
          <w:rFonts w:ascii="Times New Roman" w:hAnsi="Times New Roman" w:cs="Times New Roman"/>
        </w:rPr>
        <w:t xml:space="preserve">rio de gestão de investimentos do mês de fevereiro do exercício de dois mil e vinte apresentou </w:t>
      </w:r>
      <w:r w:rsidRPr="00F05CF0">
        <w:rPr>
          <w:rFonts w:ascii="Times New Roman" w:hAnsi="Times New Roman" w:cs="Times New Roman"/>
        </w:rPr>
        <w:t>rentabilidade negativa no percentual de zero vírgula cinquenta e quatro por cento no mês, totalizando o valor de vinte e nove milhões, setecentos e oitenta e dois mil cento e oitenta e qua</w:t>
      </w:r>
      <w:r>
        <w:rPr>
          <w:rFonts w:ascii="Times New Roman" w:hAnsi="Times New Roman" w:cs="Times New Roman"/>
        </w:rPr>
        <w:t xml:space="preserve">tro reais e quarenta e centavos na carteira. </w:t>
      </w:r>
      <w:r>
        <w:rPr>
          <w:rFonts w:ascii="Times New Roman" w:hAnsi="Times New Roman" w:cs="Times New Roman"/>
        </w:rPr>
        <w:t>A meta</w:t>
      </w:r>
      <w:r w:rsidRPr="00F64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acumulada </w:t>
      </w:r>
      <w:r w:rsidRPr="00F64213">
        <w:rPr>
          <w:rFonts w:ascii="Times New Roman" w:hAnsi="Times New Roman" w:cs="Times New Roman"/>
        </w:rPr>
        <w:t xml:space="preserve">ficou em </w:t>
      </w:r>
      <w:r>
        <w:rPr>
          <w:rFonts w:ascii="Times New Roman" w:hAnsi="Times New Roman" w:cs="Times New Roman"/>
        </w:rPr>
        <w:t xml:space="preserve">um vírgula trinta e quatro por cento e a </w:t>
      </w:r>
      <w:r w:rsidRPr="00F64213">
        <w:rPr>
          <w:rFonts w:ascii="Times New Roman" w:hAnsi="Times New Roman" w:cs="Times New Roman"/>
        </w:rPr>
        <w:t xml:space="preserve">rentabilidade </w:t>
      </w:r>
      <w:r>
        <w:rPr>
          <w:rFonts w:ascii="Times New Roman" w:hAnsi="Times New Roman" w:cs="Times New Roman"/>
        </w:rPr>
        <w:t>da carteira acumulada ficou negativa em zero vírgula zero sete por cento.</w:t>
      </w:r>
      <w:r w:rsidRPr="00F05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 conselheiros decidiram suspender o bloqueio de pagamento para os beneficiários que não efetuaram o recadastramento, em razão da pandemia. </w:t>
      </w:r>
      <w:r w:rsidR="002A5EAF"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0C5DAF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1A231D" w:rsidRDefault="00064ED6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3E" w:rsidRDefault="00EC533E" w:rsidP="00CD2511">
      <w:r>
        <w:separator/>
      </w:r>
    </w:p>
  </w:endnote>
  <w:endnote w:type="continuationSeparator" w:id="0">
    <w:p w:rsidR="00EC533E" w:rsidRDefault="00EC533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3E" w:rsidRDefault="00EC533E" w:rsidP="00CD2511">
      <w:r>
        <w:separator/>
      </w:r>
    </w:p>
  </w:footnote>
  <w:footnote w:type="continuationSeparator" w:id="0">
    <w:p w:rsidR="00EC533E" w:rsidRDefault="00EC533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2AF6-E0F6-42E7-AEA0-E659D629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2020-04-24T13:29:00Z</cp:lastPrinted>
  <dcterms:created xsi:type="dcterms:W3CDTF">2020-04-24T13:19:00Z</dcterms:created>
  <dcterms:modified xsi:type="dcterms:W3CDTF">2020-04-24T14:53:00Z</dcterms:modified>
</cp:coreProperties>
</file>