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7B06" w14:textId="3AD4AF23" w:rsidR="002A7A86" w:rsidRPr="00D30FBD" w:rsidRDefault="00CD2511" w:rsidP="00CF7189">
      <w:pPr>
        <w:spacing w:line="360" w:lineRule="auto"/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>ATA Nº</w:t>
      </w:r>
      <w:r w:rsidR="00F73C52">
        <w:rPr>
          <w:b/>
          <w:sz w:val="23"/>
          <w:szCs w:val="23"/>
        </w:rPr>
        <w:t xml:space="preserve"> 01</w:t>
      </w:r>
      <w:r w:rsidRPr="00D30FBD">
        <w:rPr>
          <w:b/>
          <w:sz w:val="23"/>
          <w:szCs w:val="23"/>
        </w:rPr>
        <w:t>/20</w:t>
      </w:r>
      <w:r w:rsidR="00F55396" w:rsidRPr="00D30FBD">
        <w:rPr>
          <w:b/>
          <w:sz w:val="23"/>
          <w:szCs w:val="23"/>
        </w:rPr>
        <w:t>2</w:t>
      </w:r>
      <w:r w:rsidR="00F73C52">
        <w:rPr>
          <w:b/>
          <w:sz w:val="23"/>
          <w:szCs w:val="23"/>
        </w:rPr>
        <w:t>6</w:t>
      </w:r>
    </w:p>
    <w:p w14:paraId="31AF3BC5" w14:textId="77777777" w:rsidR="002A7A86" w:rsidRPr="00D30FBD" w:rsidRDefault="002A7A86" w:rsidP="00CF7189">
      <w:pPr>
        <w:spacing w:line="360" w:lineRule="auto"/>
        <w:jc w:val="center"/>
        <w:rPr>
          <w:b/>
          <w:sz w:val="23"/>
          <w:szCs w:val="23"/>
        </w:rPr>
      </w:pPr>
    </w:p>
    <w:p w14:paraId="2A94BCF3" w14:textId="7D6F97D0" w:rsidR="001870CE" w:rsidRDefault="002A7A86" w:rsidP="00CF7189">
      <w:pPr>
        <w:spacing w:line="360" w:lineRule="auto"/>
        <w:jc w:val="center"/>
        <w:rPr>
          <w:b/>
          <w:sz w:val="23"/>
          <w:szCs w:val="23"/>
        </w:rPr>
      </w:pPr>
      <w:r w:rsidRPr="00D30FBD">
        <w:rPr>
          <w:b/>
          <w:sz w:val="23"/>
          <w:szCs w:val="23"/>
        </w:rPr>
        <w:t xml:space="preserve">ATA DA REUNIÃO DO CONSELHO </w:t>
      </w:r>
      <w:r w:rsidR="00B13AE8" w:rsidRPr="00D30FBD">
        <w:rPr>
          <w:b/>
          <w:sz w:val="23"/>
          <w:szCs w:val="23"/>
        </w:rPr>
        <w:t xml:space="preserve">ADMINISTRATIVO </w:t>
      </w:r>
      <w:r w:rsidRPr="00D30FBD">
        <w:rPr>
          <w:b/>
          <w:sz w:val="23"/>
          <w:szCs w:val="23"/>
        </w:rPr>
        <w:t>DO</w:t>
      </w:r>
      <w:r w:rsidR="001870CE" w:rsidRPr="00D30FBD">
        <w:rPr>
          <w:b/>
          <w:sz w:val="23"/>
          <w:szCs w:val="23"/>
        </w:rPr>
        <w:t xml:space="preserve"> IPRESVEL</w:t>
      </w:r>
    </w:p>
    <w:p w14:paraId="3D2010F5" w14:textId="12374D5D" w:rsidR="00497133" w:rsidRDefault="00497133" w:rsidP="00CF7189">
      <w:pPr>
        <w:spacing w:line="360" w:lineRule="auto"/>
        <w:jc w:val="center"/>
        <w:rPr>
          <w:b/>
          <w:sz w:val="23"/>
          <w:szCs w:val="23"/>
        </w:rPr>
      </w:pPr>
    </w:p>
    <w:p w14:paraId="66C5C0D9" w14:textId="55CC1F44" w:rsidR="00CF7189" w:rsidRDefault="00CF7189" w:rsidP="00CF7189">
      <w:pPr>
        <w:spacing w:line="360" w:lineRule="auto"/>
        <w:jc w:val="both"/>
        <w:rPr>
          <w:sz w:val="24"/>
          <w:szCs w:val="24"/>
        </w:rPr>
      </w:pPr>
      <w:r w:rsidRPr="00CF7189">
        <w:rPr>
          <w:sz w:val="24"/>
          <w:szCs w:val="24"/>
        </w:rPr>
        <w:t xml:space="preserve">Aos vinte e oito dias do mês de janeiro de dois mil e vinte e seis, às 13h, na sede do </w:t>
      </w:r>
      <w:r>
        <w:rPr>
          <w:sz w:val="24"/>
          <w:szCs w:val="24"/>
        </w:rPr>
        <w:t>I</w:t>
      </w:r>
      <w:r w:rsidRPr="00CF7189">
        <w:rPr>
          <w:sz w:val="24"/>
          <w:szCs w:val="24"/>
        </w:rPr>
        <w:t xml:space="preserve">PRESVEL, no município de Salto Veloso, realizou-se reunião ordinária do Conselho Administrativo, com quórum regimental, para deliberação da seguinte pauta: (1) Relatório de Gestão 12/2025; (2) previsão de seis aposentadorias no primeiro semestre; (3) Resolução CMN nº 5.272/2025 e aprovação da Política de Investimentos 2026; (4) Ofício do Tribunal de Contas do Estado de Santa Catarina (TCE/SC) sobre adequação obrigatória aos requisitos de certificação profissional; (5) Plano de Ação e Capacitação; e (6) cronograma de reuniões. Iniciados os trabalhos, foi apresentado e analisado o Relatório de Gestão referente a dezembro de 2025, destacando-se o patrimônio investido em 31/12/2025 de R$ 51.485.191,90, a rentabilidade de 0,83% no mês frente à meta de 0,64%, e a rentabilidade acumulada de 11,68% no exercício de 2025 frente à meta acumulada de 9,34%, bem como a composição da carteira no encerramento do período, registrando-se que os investimentos se encontravam enquadrados na regulamentação e nas diretrizes internas aplicáveis. Na sequência, a gestão comunicou a previsão de seis aposentadorias no primeiro semestre de 2026 e seus possíveis reflexos no fluxo financeiro e na necessidade de liquidez, deliberando o Conselho por tomar ciência e recomendar a apresentação, na próxima reunião, de quadro sintético com estimativas de datas e impactos para fins de acompanhamento. Prosseguindo, foram apresentados os principais pontos de adequação trazidos pela Resolução CMN nº 5.272/2025, incluindo sua vigência em 02/02/2026, os prazos operacionais e de envio informados em material técnico, e a necessidade de observância das regras de conformidade durante o período de transição, além da importância de manter o planejamento e a execução da carteira compatíveis com o novo marco normativo. </w:t>
      </w:r>
      <w:r>
        <w:rPr>
          <w:sz w:val="24"/>
          <w:szCs w:val="24"/>
        </w:rPr>
        <w:t xml:space="preserve"> </w:t>
      </w:r>
      <w:r w:rsidRPr="00CF7189">
        <w:rPr>
          <w:sz w:val="24"/>
          <w:szCs w:val="24"/>
        </w:rPr>
        <w:t xml:space="preserve">Em seguida, foi submetida à apreciação a Política de Investimentos 2026, adequada à Resolução CMN nº 5.272/2025, com vigência de 02/02/2026 a 31/12/2026, contemplando a meta de rentabilidade estabelecida em INPC + 5,51% a.a. e demais diretrizes, sendo a Política aprovada por unanimidade, com autorização para adoção e encaminhamentos necessários. Na sequência, foi lido e discutido o Ofício Circular DGE nº 001/2026 do Tribunal de Contas do Estado de Santa Catarina (TCE/SC), que orienta sobre a obrigatoriedade de plena adequação aos requisitos de certificação profissional para dirigentes, gestores de recursos e membros dos órgãos colegiados dos RPPS municipais, nos termos da Portaria MTP nº 1.467/2022, com retomada integral a partir de 01/01/2026 e indicação de verificação de </w:t>
      </w:r>
      <w:r w:rsidRPr="00CF7189">
        <w:rPr>
          <w:sz w:val="24"/>
          <w:szCs w:val="24"/>
        </w:rPr>
        <w:lastRenderedPageBreak/>
        <w:t>cumprimento em fiscalizações no exercício de 2026, deliberando o Conselho pela adoção imediata de providências, com levantamento nominal da situação das certificações (validade, nível e pendências), organização do registro documental e inclusão do tema como ponto permanente de acompanhamento até a regularização. Dando sequência, o Conselho apreciou o Plano de Ação e Capacitação e aprovou o interesse e a participação nos seguintes eventos: certificação em Balneário Camboriú, nos dias 09 e 10/02; congresso em Florianópolis, de 04 a 06/03</w:t>
      </w:r>
      <w:r>
        <w:rPr>
          <w:sz w:val="24"/>
          <w:szCs w:val="24"/>
        </w:rPr>
        <w:t xml:space="preserve"> </w:t>
      </w:r>
      <w:r w:rsidRPr="00CF7189">
        <w:rPr>
          <w:sz w:val="24"/>
          <w:szCs w:val="24"/>
        </w:rPr>
        <w:t xml:space="preserve">e Encontro Estadual da ASSIMPASC, nos dias 13 e 14/04, autorizando-se os encaminhamentos administrativos cabíveis, observadas as normas internas e a disponibilidade orçamentária. Por fim, foi deliberado e aprovado que as reuniões ordinárias do Conselho Administrativo ocorrerão na última quarta-feira de cada mês, às 13h. Nada mais havendo a tratar, a </w:t>
      </w:r>
      <w:r>
        <w:rPr>
          <w:sz w:val="24"/>
          <w:szCs w:val="24"/>
        </w:rPr>
        <w:t>Diretora-Executiva</w:t>
      </w:r>
      <w:r w:rsidRPr="00CF7189">
        <w:rPr>
          <w:sz w:val="24"/>
          <w:szCs w:val="24"/>
        </w:rPr>
        <w:t xml:space="preserve"> agradeceu a presença de todos, encerrou a reunião e </w:t>
      </w:r>
      <w:r>
        <w:rPr>
          <w:sz w:val="24"/>
          <w:szCs w:val="24"/>
        </w:rPr>
        <w:t>lavrou</w:t>
      </w:r>
      <w:r w:rsidRPr="00CF7189">
        <w:rPr>
          <w:sz w:val="24"/>
          <w:szCs w:val="24"/>
        </w:rPr>
        <w:t xml:space="preserve"> a presente ata, que, lida e achada conforme, será assinada pelos presentes. </w:t>
      </w:r>
    </w:p>
    <w:p w14:paraId="2A0BF674" w14:textId="77777777" w:rsidR="00CF7189" w:rsidRDefault="00CF7189" w:rsidP="00CF7189">
      <w:pPr>
        <w:spacing w:line="360" w:lineRule="auto"/>
        <w:jc w:val="both"/>
        <w:rPr>
          <w:sz w:val="24"/>
          <w:szCs w:val="24"/>
        </w:rPr>
      </w:pPr>
    </w:p>
    <w:p w14:paraId="523A8C3B" w14:textId="77777777" w:rsidR="003655D9" w:rsidRPr="00D30FBD" w:rsidRDefault="003655D9" w:rsidP="00CF7189">
      <w:pPr>
        <w:spacing w:line="360" w:lineRule="auto"/>
        <w:rPr>
          <w:b/>
          <w:sz w:val="23"/>
          <w:szCs w:val="23"/>
        </w:rPr>
        <w:sectPr w:rsidR="003655D9" w:rsidRPr="00D30FB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14:paraId="16A9F67C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B228482" w14:textId="3BD5DDC7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TÂNIA GIACOMIN DE BORTOLI</w:t>
      </w:r>
    </w:p>
    <w:p w14:paraId="6642373B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Diretora-Executiva do IPRESVEL</w:t>
      </w:r>
    </w:p>
    <w:p w14:paraId="154DC1A1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DIRIG I</w:t>
      </w:r>
    </w:p>
    <w:p w14:paraId="630A063E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>CP RPPS CGINV I</w:t>
      </w:r>
    </w:p>
    <w:p w14:paraId="129E60AD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ANBIMA CPA 20</w:t>
      </w:r>
    </w:p>
    <w:p w14:paraId="60EF92C1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</w:p>
    <w:p w14:paraId="6A91909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AD9A71A" w14:textId="1161A8B3" w:rsidR="007B5DBF" w:rsidRPr="003B4DBD" w:rsidRDefault="006C2E66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DÉBORA BARONCHELLO ANSILIERO</w:t>
      </w:r>
    </w:p>
    <w:p w14:paraId="7AEC6C3B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Secretária</w:t>
      </w:r>
    </w:p>
    <w:p w14:paraId="5B0100D4" w14:textId="3E164583" w:rsidR="00710F85" w:rsidRPr="003B4DBD" w:rsidRDefault="00710F85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rFonts w:eastAsiaTheme="minorHAnsi"/>
          <w:sz w:val="24"/>
          <w:szCs w:val="24"/>
          <w:lang w:eastAsia="en-US"/>
        </w:rPr>
        <w:t xml:space="preserve">CP RPPS </w:t>
      </w:r>
      <w:r w:rsidR="006C2E66" w:rsidRPr="003B4DBD">
        <w:rPr>
          <w:rFonts w:eastAsiaTheme="minorHAnsi"/>
          <w:sz w:val="24"/>
          <w:szCs w:val="24"/>
          <w:lang w:eastAsia="en-US"/>
        </w:rPr>
        <w:t>CGINV I</w:t>
      </w:r>
    </w:p>
    <w:p w14:paraId="34F07014" w14:textId="77777777" w:rsidR="007026C6" w:rsidRPr="003B4DBD" w:rsidRDefault="007026C6" w:rsidP="00CF7189">
      <w:pPr>
        <w:spacing w:line="360" w:lineRule="auto"/>
        <w:jc w:val="center"/>
        <w:rPr>
          <w:b/>
          <w:sz w:val="24"/>
          <w:szCs w:val="24"/>
        </w:rPr>
      </w:pPr>
    </w:p>
    <w:p w14:paraId="5F45421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74D3D64" w14:textId="6D6538E9" w:rsidR="007B5DBF" w:rsidRPr="003B4DBD" w:rsidRDefault="00A72698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EMANUELE BATTISTI</w:t>
      </w:r>
    </w:p>
    <w:p w14:paraId="5938FC65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1A9AEEB8" w14:textId="77777777" w:rsidR="00285214" w:rsidRPr="003B4DBD" w:rsidRDefault="00285214" w:rsidP="00CF7189">
      <w:pPr>
        <w:spacing w:line="360" w:lineRule="auto"/>
        <w:jc w:val="center"/>
        <w:rPr>
          <w:b/>
          <w:sz w:val="24"/>
          <w:szCs w:val="24"/>
        </w:rPr>
      </w:pPr>
    </w:p>
    <w:p w14:paraId="049AD58A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427F8C37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671138D9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48EF256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0BF3F521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7427CD26" w14:textId="30F0CA16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LEOMAR GUZI</w:t>
      </w:r>
    </w:p>
    <w:p w14:paraId="35F6186D" w14:textId="77777777" w:rsidR="001B40D0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3D13DD8C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Presidente</w:t>
      </w:r>
    </w:p>
    <w:p w14:paraId="3E27166E" w14:textId="75D00574" w:rsidR="001B40D0" w:rsidRPr="003B4DBD" w:rsidRDefault="001B40D0" w:rsidP="00CF7189">
      <w:pPr>
        <w:spacing w:line="360" w:lineRule="auto"/>
        <w:jc w:val="center"/>
        <w:rPr>
          <w:rFonts w:eastAsiaTheme="minorHAnsi"/>
          <w:sz w:val="24"/>
          <w:szCs w:val="24"/>
          <w:lang w:eastAsia="en-US"/>
        </w:rPr>
      </w:pPr>
      <w:r w:rsidRPr="003B4DBD">
        <w:rPr>
          <w:rFonts w:eastAsiaTheme="minorHAnsi"/>
          <w:sz w:val="24"/>
          <w:szCs w:val="24"/>
          <w:lang w:eastAsia="en-US"/>
        </w:rPr>
        <w:t>CP RPPS CODEL I</w:t>
      </w:r>
    </w:p>
    <w:p w14:paraId="302D073E" w14:textId="72C0E070" w:rsidR="00D1291A" w:rsidRPr="003B4DBD" w:rsidRDefault="00D1291A" w:rsidP="00CF7189">
      <w:pPr>
        <w:spacing w:line="360" w:lineRule="auto"/>
        <w:jc w:val="center"/>
        <w:rPr>
          <w:sz w:val="24"/>
          <w:szCs w:val="24"/>
        </w:rPr>
      </w:pPr>
    </w:p>
    <w:p w14:paraId="13B9FB38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2669175F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</w:rPr>
      </w:pPr>
    </w:p>
    <w:p w14:paraId="554C8DCB" w14:textId="60E759B3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  <w:r w:rsidRPr="003B4DBD">
        <w:rPr>
          <w:b/>
          <w:sz w:val="24"/>
          <w:szCs w:val="24"/>
        </w:rPr>
        <w:t>LUCAS GIACOMI</w:t>
      </w:r>
      <w:r w:rsidR="007C252C" w:rsidRPr="003B4DBD">
        <w:rPr>
          <w:b/>
          <w:sz w:val="24"/>
          <w:szCs w:val="24"/>
        </w:rPr>
        <w:t>N</w:t>
      </w:r>
    </w:p>
    <w:p w14:paraId="74E88FD1" w14:textId="12D867EC" w:rsidR="001B40D0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Conselheiro Administrativo</w:t>
      </w:r>
    </w:p>
    <w:p w14:paraId="18E2346C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Vice-Presidente</w:t>
      </w:r>
    </w:p>
    <w:p w14:paraId="3901D180" w14:textId="77777777" w:rsidR="001B40D0" w:rsidRPr="003B4DBD" w:rsidRDefault="001B40D0" w:rsidP="00CF7189">
      <w:pPr>
        <w:spacing w:line="360" w:lineRule="auto"/>
        <w:jc w:val="center"/>
        <w:rPr>
          <w:sz w:val="24"/>
          <w:szCs w:val="24"/>
          <w:lang w:val="en-US"/>
        </w:rPr>
      </w:pPr>
      <w:r w:rsidRPr="003B4DBD">
        <w:rPr>
          <w:rFonts w:eastAsiaTheme="minorHAnsi"/>
          <w:sz w:val="24"/>
          <w:szCs w:val="24"/>
          <w:lang w:val="en-US" w:eastAsia="en-US"/>
        </w:rPr>
        <w:t>CP RPPS CODEL I</w:t>
      </w:r>
    </w:p>
    <w:p w14:paraId="15CEF32B" w14:textId="4E47F675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603AA0CC" w14:textId="77777777" w:rsidR="003B4DBD" w:rsidRDefault="003B4DBD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</w:p>
    <w:p w14:paraId="5DF3E86B" w14:textId="28B26E35" w:rsidR="007B5DBF" w:rsidRPr="003B4DBD" w:rsidRDefault="006C2E66" w:rsidP="00CF7189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3B4DBD">
        <w:rPr>
          <w:b/>
          <w:sz w:val="24"/>
          <w:szCs w:val="24"/>
          <w:lang w:val="en-US"/>
        </w:rPr>
        <w:t>ANDREZZA BERTOTTO</w:t>
      </w:r>
    </w:p>
    <w:p w14:paraId="71283606" w14:textId="77777777" w:rsidR="007B5DBF" w:rsidRPr="003B4DBD" w:rsidRDefault="007B5DBF" w:rsidP="00CF7189">
      <w:pPr>
        <w:spacing w:line="360" w:lineRule="auto"/>
        <w:jc w:val="center"/>
        <w:rPr>
          <w:sz w:val="24"/>
          <w:szCs w:val="24"/>
        </w:rPr>
      </w:pPr>
      <w:r w:rsidRPr="003B4DBD">
        <w:rPr>
          <w:sz w:val="24"/>
          <w:szCs w:val="24"/>
        </w:rPr>
        <w:t>Conselheira Administrativa</w:t>
      </w:r>
    </w:p>
    <w:p w14:paraId="2EAD71BA" w14:textId="44A7564D" w:rsidR="007B5DBF" w:rsidRPr="003B4DBD" w:rsidRDefault="007B5DBF" w:rsidP="00CF7189">
      <w:pPr>
        <w:spacing w:line="360" w:lineRule="auto"/>
        <w:jc w:val="center"/>
        <w:rPr>
          <w:b/>
          <w:sz w:val="24"/>
          <w:szCs w:val="24"/>
        </w:rPr>
      </w:pPr>
    </w:p>
    <w:sectPr w:rsidR="007B5DBF" w:rsidRPr="003B4DB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16C3" w14:textId="77777777" w:rsidR="003A77FD" w:rsidRDefault="003A77FD" w:rsidP="00CD2511">
      <w:r>
        <w:separator/>
      </w:r>
    </w:p>
  </w:endnote>
  <w:endnote w:type="continuationSeparator" w:id="0">
    <w:p w14:paraId="10F0960E" w14:textId="77777777"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A55E" w14:textId="77777777"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0B5A0" w14:textId="77777777" w:rsidR="003A77FD" w:rsidRDefault="003A77FD" w:rsidP="00CD2511">
      <w:r>
        <w:separator/>
      </w:r>
    </w:p>
  </w:footnote>
  <w:footnote w:type="continuationSeparator" w:id="0">
    <w:p w14:paraId="2B1632CF" w14:textId="77777777"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C565" w14:textId="77777777"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3F18EB11" wp14:editId="39FEB787">
          <wp:extent cx="7391400" cy="1031358"/>
          <wp:effectExtent l="0" t="0" r="0" b="0"/>
          <wp:docPr id="2" name="Imagem 2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4CADE5" w14:textId="77777777"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177B"/>
    <w:rsid w:val="0000602D"/>
    <w:rsid w:val="000106E7"/>
    <w:rsid w:val="000108D3"/>
    <w:rsid w:val="000147D6"/>
    <w:rsid w:val="00015765"/>
    <w:rsid w:val="00015A9D"/>
    <w:rsid w:val="0001762F"/>
    <w:rsid w:val="00017A44"/>
    <w:rsid w:val="00021A5F"/>
    <w:rsid w:val="00022275"/>
    <w:rsid w:val="00022586"/>
    <w:rsid w:val="00022D44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2D52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214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4DBD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97133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E08E7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155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13C5"/>
    <w:rsid w:val="006B6164"/>
    <w:rsid w:val="006B7663"/>
    <w:rsid w:val="006C2BB1"/>
    <w:rsid w:val="006C2DE3"/>
    <w:rsid w:val="006C2E66"/>
    <w:rsid w:val="006C64AA"/>
    <w:rsid w:val="006C782F"/>
    <w:rsid w:val="006D2E63"/>
    <w:rsid w:val="006D6E02"/>
    <w:rsid w:val="006E3CD3"/>
    <w:rsid w:val="006E5B63"/>
    <w:rsid w:val="006F0B32"/>
    <w:rsid w:val="006F2A42"/>
    <w:rsid w:val="006F2F5D"/>
    <w:rsid w:val="006F4200"/>
    <w:rsid w:val="006F46F6"/>
    <w:rsid w:val="007026C6"/>
    <w:rsid w:val="007036A0"/>
    <w:rsid w:val="00704EAD"/>
    <w:rsid w:val="00710F85"/>
    <w:rsid w:val="00720A93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4CF6"/>
    <w:rsid w:val="007652B7"/>
    <w:rsid w:val="0077013B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35FB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256EA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3AC8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E74DB"/>
    <w:rsid w:val="009F1205"/>
    <w:rsid w:val="00A00BD5"/>
    <w:rsid w:val="00A013D9"/>
    <w:rsid w:val="00A026C1"/>
    <w:rsid w:val="00A02F6F"/>
    <w:rsid w:val="00A10088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72698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AE7DB7"/>
    <w:rsid w:val="00B0056F"/>
    <w:rsid w:val="00B06336"/>
    <w:rsid w:val="00B065F7"/>
    <w:rsid w:val="00B128C2"/>
    <w:rsid w:val="00B13AE8"/>
    <w:rsid w:val="00B14F9C"/>
    <w:rsid w:val="00B15295"/>
    <w:rsid w:val="00B2196D"/>
    <w:rsid w:val="00B23B32"/>
    <w:rsid w:val="00B23E16"/>
    <w:rsid w:val="00B27217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1F6B"/>
    <w:rsid w:val="00BA3370"/>
    <w:rsid w:val="00BA47FE"/>
    <w:rsid w:val="00BA6DF9"/>
    <w:rsid w:val="00BA7443"/>
    <w:rsid w:val="00BB29CE"/>
    <w:rsid w:val="00BB497A"/>
    <w:rsid w:val="00BB7F64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0CD0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CF7189"/>
    <w:rsid w:val="00D02627"/>
    <w:rsid w:val="00D06702"/>
    <w:rsid w:val="00D1291A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0FBD"/>
    <w:rsid w:val="00D33D96"/>
    <w:rsid w:val="00D36ABA"/>
    <w:rsid w:val="00D36DE0"/>
    <w:rsid w:val="00D37BFD"/>
    <w:rsid w:val="00D423E0"/>
    <w:rsid w:val="00D42EFF"/>
    <w:rsid w:val="00D51C4E"/>
    <w:rsid w:val="00D57F5A"/>
    <w:rsid w:val="00D617F4"/>
    <w:rsid w:val="00D631DC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C26EC"/>
    <w:rsid w:val="00DD5819"/>
    <w:rsid w:val="00DE1C4E"/>
    <w:rsid w:val="00DE3C5A"/>
    <w:rsid w:val="00DE5860"/>
    <w:rsid w:val="00E002F6"/>
    <w:rsid w:val="00E04EB7"/>
    <w:rsid w:val="00E0515E"/>
    <w:rsid w:val="00E05B49"/>
    <w:rsid w:val="00E10D86"/>
    <w:rsid w:val="00E1291F"/>
    <w:rsid w:val="00E1367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6836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16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2974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3C52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ECABCB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11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unhideWhenUsed/>
    <w:rsid w:val="004326A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E16ED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115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CF7189"/>
  </w:style>
  <w:style w:type="character" w:customStyle="1" w:styleId="relative">
    <w:name w:val="relative"/>
    <w:basedOn w:val="Fontepargpadro"/>
    <w:rsid w:val="00CF7189"/>
  </w:style>
  <w:style w:type="paragraph" w:customStyle="1" w:styleId="not-prose">
    <w:name w:val="not-prose"/>
    <w:basedOn w:val="Normal"/>
    <w:rsid w:val="00CF71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6689-404C-4141-A1D6-2A27A41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2026-01-29T12:24:00Z</cp:lastPrinted>
  <dcterms:created xsi:type="dcterms:W3CDTF">2026-02-02T17:48:00Z</dcterms:created>
  <dcterms:modified xsi:type="dcterms:W3CDTF">2026-02-02T17:54:00Z</dcterms:modified>
</cp:coreProperties>
</file>